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0" w:lineRule="atLeast"/>
        <w:ind w:firstLine="880"/>
        <w:jc w:val="right"/>
        <w:rPr>
          <w:rFonts w:hint="eastAsia" w:ascii="微软雅黑" w:hAnsi="微软雅黑" w:cs="Arial"/>
          <w:b/>
          <w:bCs/>
          <w:sz w:val="44"/>
        </w:rPr>
      </w:pPr>
      <w:bookmarkStart w:id="43" w:name="_GoBack"/>
      <w:bookmarkEnd w:id="43"/>
    </w:p>
    <w:p>
      <w:pPr>
        <w:autoSpaceDE w:val="0"/>
        <w:autoSpaceDN w:val="0"/>
        <w:spacing w:line="0" w:lineRule="atLeast"/>
        <w:ind w:firstLine="480"/>
        <w:jc w:val="right"/>
        <w:rPr>
          <w:rFonts w:ascii="微软雅黑" w:hAnsi="微软雅黑" w:cs="Arial"/>
          <w:kern w:val="0"/>
          <w:szCs w:val="21"/>
        </w:rPr>
      </w:pPr>
      <w:r>
        <w:rPr>
          <w:rFonts w:ascii="微软雅黑" w:hAnsi="微软雅黑" w:cs="Arial"/>
          <w:b/>
          <w:bCs/>
          <w:kern w:val="0"/>
          <w:szCs w:val="21"/>
        </w:rPr>
        <w:t>Confidential</w:t>
      </w:r>
      <w:r>
        <w:rPr>
          <w:rFonts w:ascii="微软雅黑" w:hAnsi="微软雅黑" w:cs="Arial"/>
          <w:kern w:val="0"/>
          <w:szCs w:val="21"/>
        </w:rPr>
        <w:t>：</w:t>
      </w:r>
    </w:p>
    <w:p>
      <w:pPr>
        <w:autoSpaceDE w:val="0"/>
        <w:autoSpaceDN w:val="0"/>
        <w:spacing w:line="0" w:lineRule="atLeast"/>
        <w:ind w:firstLine="480"/>
        <w:jc w:val="right"/>
        <w:rPr>
          <w:rFonts w:ascii="微软雅黑" w:hAnsi="微软雅黑" w:cs="Arial"/>
          <w:b/>
          <w:kern w:val="0"/>
          <w:sz w:val="20"/>
          <w:szCs w:val="20"/>
        </w:rPr>
      </w:pPr>
      <w:r>
        <w:rPr>
          <w:rFonts w:ascii="微软雅黑" w:hAnsi="微软雅黑" w:cs="Arial"/>
          <w:b/>
          <w:kern w:val="0"/>
          <w:szCs w:val="21"/>
        </w:rPr>
        <w:t>（保密）</w:t>
      </w:r>
    </w:p>
    <w:p>
      <w:pPr>
        <w:spacing w:line="0" w:lineRule="atLeast"/>
        <w:ind w:firstLine="880"/>
        <w:jc w:val="right"/>
        <w:rPr>
          <w:rFonts w:ascii="微软雅黑" w:hAnsi="微软雅黑" w:cs="Arial"/>
          <w:b/>
          <w:bCs/>
          <w:sz w:val="44"/>
          <w:szCs w:val="44"/>
        </w:rPr>
      </w:pPr>
    </w:p>
    <w:p>
      <w:pPr>
        <w:spacing w:line="0" w:lineRule="atLeast"/>
        <w:ind w:firstLine="880"/>
        <w:jc w:val="right"/>
        <w:rPr>
          <w:rFonts w:ascii="微软雅黑" w:hAnsi="微软雅黑" w:cs="Arial"/>
          <w:b/>
          <w:bCs/>
          <w:sz w:val="44"/>
        </w:rPr>
      </w:pPr>
    </w:p>
    <w:p>
      <w:pPr>
        <w:spacing w:line="0" w:lineRule="atLeast"/>
        <w:ind w:firstLine="880"/>
        <w:jc w:val="right"/>
        <w:rPr>
          <w:rFonts w:ascii="微软雅黑" w:hAnsi="微软雅黑" w:cs="Arial"/>
          <w:b/>
          <w:bCs/>
          <w:sz w:val="44"/>
        </w:rPr>
      </w:pPr>
    </w:p>
    <w:p>
      <w:pPr>
        <w:spacing w:line="0" w:lineRule="atLeast"/>
        <w:ind w:firstLine="880"/>
        <w:jc w:val="right"/>
        <w:rPr>
          <w:rFonts w:ascii="微软雅黑" w:hAnsi="微软雅黑" w:cs="Arial"/>
          <w:b/>
          <w:bCs/>
          <w:sz w:val="44"/>
        </w:rPr>
      </w:pPr>
    </w:p>
    <w:p>
      <w:pPr>
        <w:spacing w:line="0" w:lineRule="atLeast"/>
        <w:ind w:firstLine="880"/>
        <w:jc w:val="right"/>
        <w:rPr>
          <w:rFonts w:ascii="微软雅黑" w:hAnsi="微软雅黑" w:cs="Arial"/>
          <w:b/>
          <w:bCs/>
          <w:sz w:val="44"/>
        </w:rPr>
      </w:pPr>
    </w:p>
    <w:p>
      <w:pPr>
        <w:spacing w:line="0" w:lineRule="atLeast"/>
        <w:ind w:firstLine="480"/>
        <w:jc w:val="right"/>
        <w:rPr>
          <w:rFonts w:ascii="微软雅黑" w:hAnsi="微软雅黑"/>
        </w:rPr>
      </w:pPr>
      <w:r>
        <w:rPr>
          <w:rFonts w:hint="eastAsia" w:ascii="微软雅黑" w:hAnsi="微软雅黑"/>
        </w:rPr>
        <w:t>杭州江畔网络科技有限公司</w:t>
      </w:r>
    </w:p>
    <w:p>
      <w:pPr>
        <w:spacing w:line="0" w:lineRule="atLeast"/>
        <w:ind w:firstLine="1040"/>
        <w:jc w:val="right"/>
        <w:rPr>
          <w:rFonts w:ascii="微软雅黑" w:hAnsi="微软雅黑" w:cs="Arial"/>
          <w:b/>
          <w:sz w:val="52"/>
          <w:szCs w:val="52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  <w:r>
        <w:rPr>
          <w:rFonts w:hint="eastAsia" w:ascii="微软雅黑" w:hAnsi="微软雅黑" w:cs="Arial"/>
          <w:b/>
          <w:bCs/>
          <w:sz w:val="28"/>
          <w:szCs w:val="28"/>
        </w:rPr>
        <w:t>Version：V1.0</w:t>
      </w: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560"/>
        <w:jc w:val="right"/>
        <w:rPr>
          <w:rFonts w:ascii="微软雅黑" w:hAnsi="微软雅黑" w:cs="Arial"/>
          <w:b/>
          <w:bCs/>
          <w:sz w:val="28"/>
          <w:szCs w:val="28"/>
        </w:rPr>
      </w:pPr>
    </w:p>
    <w:p>
      <w:pPr>
        <w:spacing w:line="0" w:lineRule="atLeast"/>
        <w:ind w:firstLine="480"/>
        <w:jc w:val="right"/>
        <w:rPr>
          <w:rFonts w:ascii="微软雅黑" w:hAnsi="微软雅黑" w:cs="Arial"/>
          <w:b/>
          <w:bCs/>
        </w:rPr>
      </w:pPr>
      <w:r>
        <w:rPr>
          <w:rFonts w:ascii="微软雅黑" w:hAnsi="微软雅黑" w:cs="Arial"/>
          <w:b/>
          <w:bCs/>
        </w:rPr>
        <w:t>20</w:t>
      </w:r>
      <w:r>
        <w:rPr>
          <w:rFonts w:hint="eastAsia" w:ascii="微软雅黑" w:hAnsi="微软雅黑" w:cs="Arial"/>
          <w:b/>
          <w:bCs/>
        </w:rPr>
        <w:t>1</w:t>
      </w:r>
      <w:r>
        <w:rPr>
          <w:rFonts w:ascii="微软雅黑" w:hAnsi="微软雅黑" w:cs="Arial"/>
          <w:b/>
          <w:bCs/>
        </w:rPr>
        <w:t>7</w:t>
      </w:r>
      <w:r>
        <w:rPr>
          <w:rFonts w:hint="eastAsia" w:ascii="微软雅黑" w:hAnsi="微软雅黑" w:cs="Arial"/>
          <w:b/>
          <w:bCs/>
        </w:rPr>
        <w:t>年2月</w:t>
      </w:r>
      <w:bookmarkStart w:id="0" w:name="_Toc335740127"/>
      <w:bookmarkStart w:id="1" w:name="_Toc351035563"/>
      <w:bookmarkStart w:id="2" w:name="_Toc352586334"/>
      <w:bookmarkStart w:id="3" w:name="_Toc385609000"/>
      <w:r>
        <w:rPr>
          <w:rFonts w:ascii="微软雅黑" w:hAnsi="微软雅黑"/>
        </w:rPr>
        <w:br w:type="page"/>
      </w:r>
    </w:p>
    <w:sdt>
      <w:sdtPr>
        <w:rPr>
          <w:rFonts w:eastAsia="微软雅黑" w:asciiTheme="minorHAnsi" w:hAnsiTheme="minorHAnsi" w:cstheme="minorBidi"/>
          <w:color w:val="auto"/>
          <w:kern w:val="2"/>
          <w:sz w:val="24"/>
          <w:szCs w:val="22"/>
          <w:lang w:val="zh-CN"/>
        </w:rPr>
        <w:id w:val="-6217458"/>
        <w:docPartObj>
          <w:docPartGallery w:val="Table of Contents"/>
          <w:docPartUnique/>
        </w:docPartObj>
      </w:sdtPr>
      <w:sdtEndPr>
        <w:rPr>
          <w:rFonts w:eastAsia="微软雅黑" w:asciiTheme="minorHAnsi" w:hAnsiTheme="minorHAnsi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33"/>
            <w:ind w:firstLine="480"/>
          </w:pPr>
          <w:r>
            <w:rPr>
              <w:lang w:val="zh-CN"/>
            </w:rPr>
            <w:t>目录</w:t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"_Toc508107697"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更新记录</w:t>
          </w:r>
          <w:r>
            <w:tab/>
          </w:r>
          <w:r>
            <w:fldChar w:fldCharType="begin"/>
          </w:r>
          <w:r>
            <w:instrText xml:space="preserve"> PAGEREF _Toc508107697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"_Toc508107698" </w:instrText>
          </w:r>
          <w:r>
            <w:fldChar w:fldCharType="separate"/>
          </w:r>
          <w:r>
            <w:rPr>
              <w:rStyle w:val="17"/>
            </w:rPr>
            <w:t>1游戏说明</w:t>
          </w:r>
          <w:r>
            <w:tab/>
          </w:r>
          <w:r>
            <w:fldChar w:fldCharType="begin"/>
          </w:r>
          <w:r>
            <w:instrText xml:space="preserve"> PAGEREF _Toc508107698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"_Toc508107699"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1.1规则</w:t>
          </w:r>
          <w:r>
            <w:tab/>
          </w:r>
          <w:r>
            <w:fldChar w:fldCharType="begin"/>
          </w:r>
          <w:r>
            <w:instrText xml:space="preserve"> PAGEREF _Toc508107699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"_Toc508107700"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1.2龙虎斗赔率</w:t>
          </w:r>
          <w:r>
            <w:tab/>
          </w:r>
          <w:r>
            <w:fldChar w:fldCharType="begin"/>
          </w:r>
          <w:r>
            <w:instrText xml:space="preserve"> PAGEREF _Toc508107700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"_Toc508107701"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1.3龙虎牌面点数</w:t>
          </w:r>
          <w:r>
            <w:tab/>
          </w:r>
          <w:r>
            <w:fldChar w:fldCharType="begin"/>
          </w:r>
          <w:r>
            <w:instrText xml:space="preserve"> PAGEREF _Toc508107701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"_Toc508107702" </w:instrText>
          </w:r>
          <w:r>
            <w:fldChar w:fldCharType="separate"/>
          </w:r>
          <w:r>
            <w:rPr>
              <w:rStyle w:val="17"/>
            </w:rPr>
            <w:t>2游戏界面</w:t>
          </w:r>
          <w:r>
            <w:tab/>
          </w:r>
          <w:r>
            <w:fldChar w:fldCharType="begin"/>
          </w:r>
          <w:r>
            <w:instrText xml:space="preserve"> PAGEREF _Toc508107702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"_Toc508107703"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2.1游戏界面</w:t>
          </w:r>
          <w:r>
            <w:tab/>
          </w:r>
          <w:r>
            <w:fldChar w:fldCharType="begin"/>
          </w:r>
          <w:r>
            <w:instrText xml:space="preserve"> PAGEREF _Toc508107703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"_Toc508107704"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2.2走势界面</w:t>
          </w:r>
          <w:r>
            <w:tab/>
          </w:r>
          <w:r>
            <w:fldChar w:fldCharType="begin"/>
          </w:r>
          <w:r>
            <w:instrText xml:space="preserve"> PAGEREF _Toc508107704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"_Toc508107705"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2.3设置界面</w:t>
          </w:r>
          <w:r>
            <w:tab/>
          </w:r>
          <w:r>
            <w:fldChar w:fldCharType="begin"/>
          </w:r>
          <w:r>
            <w:instrText xml:space="preserve"> PAGEREF _Toc508107705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"_Toc508107706"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2.4玩家列表</w:t>
          </w:r>
          <w:r>
            <w:tab/>
          </w:r>
          <w:r>
            <w:fldChar w:fldCharType="begin"/>
          </w:r>
          <w:r>
            <w:instrText xml:space="preserve"> PAGEREF _Toc508107706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"_Toc508107707"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2.5帮助界面</w:t>
          </w:r>
          <w:r>
            <w:tab/>
          </w:r>
          <w:r>
            <w:fldChar w:fldCharType="begin"/>
          </w:r>
          <w:r>
            <w:instrText xml:space="preserve"> PAGEREF _Toc508107707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"_Toc508107708" </w:instrText>
          </w:r>
          <w:r>
            <w:fldChar w:fldCharType="separate"/>
          </w:r>
          <w:r>
            <w:rPr>
              <w:rStyle w:val="17"/>
            </w:rPr>
            <w:t>3奖池控制</w:t>
          </w:r>
          <w:r>
            <w:tab/>
          </w:r>
          <w:r>
            <w:fldChar w:fldCharType="begin"/>
          </w:r>
          <w:r>
            <w:instrText xml:space="preserve"> PAGEREF _Toc508107708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"_Toc508107709"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3.1、基本概念</w:t>
          </w:r>
          <w:r>
            <w:tab/>
          </w:r>
          <w:r>
            <w:fldChar w:fldCharType="begin"/>
          </w:r>
          <w:r>
            <w:instrText xml:space="preserve"> PAGEREF _Toc508107709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"_Toc508107710"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3.2、操作方式</w:t>
          </w:r>
          <w:r>
            <w:tab/>
          </w:r>
          <w:r>
            <w:fldChar w:fldCharType="begin"/>
          </w:r>
          <w:r>
            <w:instrText xml:space="preserve"> PAGEREF _Toc508107710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"_Toc508107711" </w:instrText>
          </w:r>
          <w:r>
            <w:fldChar w:fldCharType="separate"/>
          </w:r>
          <w:r>
            <w:rPr>
              <w:rStyle w:val="17"/>
            </w:rPr>
            <w:t>5牌路说明</w:t>
          </w:r>
          <w:r>
            <w:tab/>
          </w:r>
          <w:r>
            <w:fldChar w:fldCharType="begin"/>
          </w:r>
          <w:r>
            <w:instrText xml:space="preserve"> PAGEREF _Toc508107711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"_Toc508107712"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4.1牌路界面</w:t>
          </w:r>
          <w:r>
            <w:tab/>
          </w:r>
          <w:r>
            <w:fldChar w:fldCharType="begin"/>
          </w:r>
          <w:r>
            <w:instrText xml:space="preserve"> PAGEREF _Toc508107712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"_Toc508107713"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4.2牌路说明</w:t>
          </w:r>
          <w:r>
            <w:tab/>
          </w:r>
          <w:r>
            <w:fldChar w:fldCharType="begin"/>
          </w:r>
          <w:r>
            <w:instrText xml:space="preserve"> PAGEREF _Toc508107713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"_Toc508107714"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4.3下三路红蓝说明</w:t>
          </w:r>
          <w:r>
            <w:tab/>
          </w:r>
          <w:r>
            <w:fldChar w:fldCharType="begin"/>
          </w:r>
          <w:r>
            <w:instrText xml:space="preserve"> PAGEREF _Toc508107714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"_Toc508107715" </w:instrText>
          </w:r>
          <w:r>
            <w:fldChar w:fldCharType="separate"/>
          </w:r>
          <w:r>
            <w:rPr>
              <w:rStyle w:val="17"/>
            </w:rPr>
            <w:t>5房间规则</w:t>
          </w:r>
          <w:r>
            <w:tab/>
          </w:r>
          <w:r>
            <w:fldChar w:fldCharType="begin"/>
          </w:r>
          <w:r>
            <w:instrText xml:space="preserve"> PAGEREF _Toc508107715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"_Toc508107716"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5.1房间数量</w:t>
          </w:r>
          <w:r>
            <w:tab/>
          </w:r>
          <w:r>
            <w:fldChar w:fldCharType="begin"/>
          </w:r>
          <w:r>
            <w:instrText xml:space="preserve"> PAGEREF _Toc508107716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"_Toc508107717"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5.2准入门槛</w:t>
          </w:r>
          <w:r>
            <w:tab/>
          </w:r>
          <w:r>
            <w:fldChar w:fldCharType="begin"/>
          </w:r>
          <w:r>
            <w:instrText xml:space="preserve"> PAGEREF _Toc508107717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"_Toc508107718"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5.3房间配置表需配置功能</w:t>
          </w:r>
          <w:r>
            <w:tab/>
          </w:r>
          <w:r>
            <w:fldChar w:fldCharType="begin"/>
          </w:r>
          <w:r>
            <w:instrText xml:space="preserve"> PAGEREF _Toc508107718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"_Toc508107719"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5.4房间对应奖池需要配置项</w:t>
          </w:r>
          <w:r>
            <w:tab/>
          </w:r>
          <w:r>
            <w:fldChar w:fldCharType="begin"/>
          </w:r>
          <w:r>
            <w:instrText xml:space="preserve"> PAGEREF _Toc508107719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ind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"_Toc508107720" </w:instrText>
          </w:r>
          <w:r>
            <w:fldChar w:fldCharType="separate"/>
          </w:r>
          <w:r>
            <w:rPr>
              <w:rStyle w:val="17"/>
            </w:rPr>
            <w:t>6机器人规则</w:t>
          </w:r>
          <w:r>
            <w:tab/>
          </w:r>
          <w:r>
            <w:fldChar w:fldCharType="begin"/>
          </w:r>
          <w:r>
            <w:instrText xml:space="preserve"> PAGEREF _Toc508107720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ind w:left="960" w:firstLine="480"/>
            <w:rPr>
              <w:rFonts w:eastAsiaTheme="minorEastAsia"/>
              <w:sz w:val="21"/>
            </w:rPr>
          </w:pPr>
          <w:r>
            <w:fldChar w:fldCharType="begin"/>
          </w:r>
          <w:r>
            <w:instrText xml:space="preserve"> HYPERLINK \l "_Toc508107721" </w:instrText>
          </w:r>
          <w:r>
            <w:fldChar w:fldCharType="separate"/>
          </w:r>
          <w:r>
            <w:rPr>
              <w:rStyle w:val="17"/>
              <w:rFonts w:ascii="微软雅黑" w:hAnsi="微软雅黑"/>
            </w:rPr>
            <w:t>6.1机器人需要配置项</w:t>
          </w:r>
          <w:r>
            <w:tab/>
          </w:r>
          <w:r>
            <w:fldChar w:fldCharType="begin"/>
          </w:r>
          <w:r>
            <w:instrText xml:space="preserve"> PAGEREF _Toc508107721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15"/>
        <w:spacing w:line="0" w:lineRule="atLeast"/>
        <w:ind w:firstLine="640"/>
        <w:jc w:val="both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br w:type="page"/>
      </w:r>
    </w:p>
    <w:p>
      <w:pPr>
        <w:pStyle w:val="15"/>
        <w:spacing w:line="0" w:lineRule="atLeast"/>
        <w:ind w:firstLine="640"/>
        <w:jc w:val="both"/>
        <w:rPr>
          <w:rFonts w:ascii="微软雅黑" w:hAnsi="微软雅黑" w:eastAsia="微软雅黑"/>
        </w:rPr>
      </w:pPr>
      <w:bookmarkStart w:id="4" w:name="_Toc508107697"/>
      <w:r>
        <w:rPr>
          <w:rFonts w:hint="eastAsia" w:ascii="微软雅黑" w:hAnsi="微软雅黑" w:eastAsia="微软雅黑"/>
        </w:rPr>
        <w:t>更新记录</w:t>
      </w:r>
      <w:bookmarkEnd w:id="0"/>
      <w:bookmarkEnd w:id="1"/>
      <w:bookmarkEnd w:id="2"/>
      <w:bookmarkEnd w:id="3"/>
      <w:bookmarkEnd w:id="4"/>
    </w:p>
    <w:tbl>
      <w:tblPr>
        <w:tblStyle w:val="18"/>
        <w:tblW w:w="934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28"/>
        <w:gridCol w:w="1843"/>
        <w:gridCol w:w="3969"/>
        <w:gridCol w:w="1134"/>
        <w:gridCol w:w="11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 w:hRule="atLeast"/>
          <w:jc w:val="center"/>
        </w:trPr>
        <w:tc>
          <w:tcPr>
            <w:tcW w:w="1228" w:type="dxa"/>
            <w:shd w:val="clear" w:color="auto" w:fill="C0C0C0"/>
          </w:tcPr>
          <w:p>
            <w:pPr>
              <w:spacing w:line="0" w:lineRule="atLeast"/>
              <w:ind w:firstLine="440"/>
              <w:jc w:val="center"/>
              <w:rPr>
                <w:rFonts w:ascii="微软雅黑" w:hAnsi="微软雅黑"/>
                <w:b/>
                <w:bCs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sz w:val="22"/>
              </w:rPr>
              <w:t>修订号</w:t>
            </w:r>
          </w:p>
        </w:tc>
        <w:tc>
          <w:tcPr>
            <w:tcW w:w="1843" w:type="dxa"/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>
            <w:pPr>
              <w:spacing w:line="0" w:lineRule="atLeast"/>
              <w:ind w:firstLine="440"/>
              <w:jc w:val="center"/>
              <w:rPr>
                <w:rFonts w:ascii="微软雅黑" w:hAnsi="微软雅黑"/>
                <w:b/>
                <w:bCs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sz w:val="22"/>
              </w:rPr>
              <w:t>日期</w:t>
            </w:r>
          </w:p>
        </w:tc>
        <w:tc>
          <w:tcPr>
            <w:tcW w:w="3969" w:type="dxa"/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>
            <w:pPr>
              <w:spacing w:line="0" w:lineRule="atLeast"/>
              <w:ind w:firstLine="440"/>
              <w:jc w:val="center"/>
              <w:rPr>
                <w:rFonts w:ascii="微软雅黑" w:hAnsi="微软雅黑"/>
                <w:b/>
                <w:bCs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sz w:val="22"/>
              </w:rPr>
              <w:t>描述</w:t>
            </w:r>
          </w:p>
        </w:tc>
        <w:tc>
          <w:tcPr>
            <w:tcW w:w="1134" w:type="dxa"/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>
            <w:pPr>
              <w:spacing w:line="0" w:lineRule="atLeast"/>
              <w:ind w:firstLine="440"/>
              <w:jc w:val="center"/>
              <w:rPr>
                <w:rFonts w:ascii="微软雅黑" w:hAnsi="微软雅黑"/>
                <w:b/>
                <w:bCs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sz w:val="22"/>
              </w:rPr>
              <w:t>作者</w:t>
            </w:r>
          </w:p>
        </w:tc>
        <w:tc>
          <w:tcPr>
            <w:tcW w:w="1170" w:type="dxa"/>
            <w:shd w:val="clear" w:color="auto" w:fill="C0C0C0"/>
            <w:vAlign w:val="bottom"/>
          </w:tcPr>
          <w:p>
            <w:pPr>
              <w:spacing w:line="0" w:lineRule="atLeast"/>
              <w:ind w:firstLine="440"/>
              <w:jc w:val="center"/>
              <w:rPr>
                <w:rFonts w:ascii="微软雅黑" w:hAnsi="微软雅黑"/>
                <w:b/>
                <w:bCs/>
                <w:sz w:val="22"/>
              </w:rPr>
            </w:pPr>
            <w:r>
              <w:rPr>
                <w:rFonts w:hint="eastAsia" w:ascii="微软雅黑" w:hAnsi="微软雅黑"/>
                <w:b/>
                <w:bCs/>
                <w:sz w:val="22"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00" w:hRule="atLeast"/>
          <w:jc w:val="center"/>
        </w:trPr>
        <w:tc>
          <w:tcPr>
            <w:tcW w:w="1228" w:type="dxa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1.</w:t>
            </w:r>
          </w:p>
        </w:tc>
        <w:tc>
          <w:tcPr>
            <w:tcW w:w="1843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201</w:t>
            </w:r>
            <w:r>
              <w:rPr>
                <w:rFonts w:ascii="微软雅黑" w:hAnsi="微软雅黑"/>
              </w:rPr>
              <w:t>7</w:t>
            </w:r>
            <w:r>
              <w:rPr>
                <w:rFonts w:hint="eastAsia" w:ascii="微软雅黑" w:hAnsi="微软雅黑"/>
              </w:rPr>
              <w:t>-</w:t>
            </w:r>
            <w:r>
              <w:rPr>
                <w:rFonts w:ascii="微软雅黑" w:hAnsi="微软雅黑"/>
              </w:rPr>
              <w:t>2</w:t>
            </w:r>
            <w:r>
              <w:rPr>
                <w:rFonts w:hint="eastAsia" w:ascii="微软雅黑" w:hAnsi="微软雅黑"/>
              </w:rPr>
              <w:t>-</w:t>
            </w:r>
            <w:r>
              <w:rPr>
                <w:rFonts w:ascii="微软雅黑" w:hAnsi="微软雅黑"/>
              </w:rPr>
              <w:t>7</w:t>
            </w:r>
          </w:p>
        </w:tc>
        <w:tc>
          <w:tcPr>
            <w:tcW w:w="396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创建文档</w:t>
            </w:r>
          </w:p>
        </w:tc>
        <w:tc>
          <w:tcPr>
            <w:tcW w:w="1134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刘衎</w:t>
            </w:r>
          </w:p>
        </w:tc>
        <w:tc>
          <w:tcPr>
            <w:tcW w:w="1170" w:type="dxa"/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V1.0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00" w:hRule="atLeast"/>
          <w:jc w:val="center"/>
        </w:trPr>
        <w:tc>
          <w:tcPr>
            <w:tcW w:w="1228" w:type="dxa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2</w:t>
            </w:r>
          </w:p>
        </w:tc>
        <w:tc>
          <w:tcPr>
            <w:tcW w:w="1843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2018-2-26</w:t>
            </w:r>
          </w:p>
        </w:tc>
        <w:tc>
          <w:tcPr>
            <w:tcW w:w="396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增加</w:t>
            </w:r>
            <w:r>
              <w:rPr>
                <w:rFonts w:ascii="微软雅黑" w:hAnsi="微软雅黑"/>
              </w:rPr>
              <w:t>奖池调控</w:t>
            </w:r>
          </w:p>
        </w:tc>
        <w:tc>
          <w:tcPr>
            <w:tcW w:w="1134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刘衎</w:t>
            </w:r>
          </w:p>
        </w:tc>
        <w:tc>
          <w:tcPr>
            <w:tcW w:w="1170" w:type="dxa"/>
            <w:vAlign w:val="center"/>
          </w:tcPr>
          <w:p>
            <w:pPr>
              <w:spacing w:line="0" w:lineRule="atLeast"/>
              <w:ind w:firstLine="480"/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V2.0</w:t>
            </w:r>
          </w:p>
        </w:tc>
      </w:tr>
    </w:tbl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</w:p>
    <w:p>
      <w:pPr>
        <w:ind w:left="48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>
      <w:pPr>
        <w:pStyle w:val="2"/>
        <w:numPr>
          <w:ilvl w:val="0"/>
          <w:numId w:val="0"/>
        </w:numPr>
        <w:ind w:left="432"/>
      </w:pPr>
      <w:bookmarkStart w:id="5" w:name="_Toc508107698"/>
      <w:r>
        <w:rPr>
          <w:rFonts w:hint="eastAsia"/>
        </w:rPr>
        <w:t>1游戏说明</w:t>
      </w:r>
      <w:bookmarkEnd w:id="5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6" w:name="_Toc508107699"/>
      <w:r>
        <w:rPr>
          <w:rFonts w:hint="eastAsia" w:ascii="微软雅黑" w:hAnsi="微软雅黑"/>
          <w:bCs w:val="0"/>
          <w:color w:val="333333"/>
        </w:rPr>
        <w:t>1.1规则</w:t>
      </w:r>
      <w:bookmarkEnd w:id="6"/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eastAsia="宋体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玩家可</w:t>
      </w:r>
      <w:r>
        <w:fldChar w:fldCharType="begin"/>
      </w:r>
      <w:r>
        <w:instrText xml:space="preserve"> HYPERLINK "https://baike.baidu.com/item/%E6%8A%95%E6%B3%A8"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投注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龙、</w:t>
      </w:r>
      <w:r>
        <w:fldChar w:fldCharType="begin"/>
      </w:r>
      <w:r>
        <w:instrText xml:space="preserve"> HYPERLINK "https://baike.baidu.com/item/%E8%99%8E/865"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虎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、和 三门。</w:t>
      </w:r>
    </w:p>
    <w:p>
      <w:pPr>
        <w:shd w:val="clear" w:color="auto" w:fill="FFFFFF"/>
        <w:spacing w:line="360" w:lineRule="atLeast"/>
        <w:ind w:left="240" w:leftChars="100" w:firstLine="480"/>
        <w:rPr>
          <w:rFonts w:ascii="Arial" w:hAnsi="Arial" w:cs="Arial"/>
          <w:color w:val="333333"/>
          <w:sz w:val="21"/>
          <w:szCs w:val="21"/>
        </w:rPr>
      </w:pPr>
      <w:r>
        <w:fldChar w:fldCharType="begin"/>
      </w:r>
      <w:r>
        <w:instrText xml:space="preserve"> HYPERLINK "https://baike.baidu.com/item/%E8%8D%B7%E5%AE%98"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荷官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只派两门牌，即龙及虎。每门各派一只牌，双方斗大，最大为K，最小为A。玩家可投注龙、虎和三门，如买中龙或虎，1赔1，两门的牌相同即和，买和</w:t>
      </w:r>
      <w:r>
        <w:fldChar w:fldCharType="begin"/>
      </w:r>
      <w:r>
        <w:instrText xml:space="preserve"> HYPERLINK "https://baike.baidu.com/item/%E8%B5%94%E7%8E%87"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赔率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为1赔8。如开和，投注龙或虎两门，各输一半。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1.普遍使用八副扑克牌为</w:t>
      </w:r>
      <w:r>
        <w:fldChar w:fldCharType="begin"/>
      </w:r>
      <w:r>
        <w:instrText xml:space="preserve"> HYPERLINK "https://baike.baidu.com/item/%E5%9F%BA%E5%87%86"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基准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2.扑克牌洗好后放入牌靴内，游戏进行时玩家可竞猜龙、虎、和三项。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3.龙与虎各派发一张牌。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7" w:name="2_2"/>
      <w:bookmarkEnd w:id="7"/>
      <w:bookmarkStart w:id="8" w:name="sub5109519_2_2"/>
      <w:bookmarkEnd w:id="8"/>
      <w:bookmarkStart w:id="9" w:name="龙虎斗赔率"/>
      <w:bookmarkEnd w:id="9"/>
      <w:bookmarkStart w:id="10" w:name="2-2"/>
      <w:bookmarkEnd w:id="10"/>
      <w:bookmarkStart w:id="11" w:name="_Toc508107700"/>
      <w:r>
        <w:rPr>
          <w:rFonts w:hint="eastAsia" w:ascii="微软雅黑" w:hAnsi="微软雅黑"/>
          <w:bCs w:val="0"/>
          <w:color w:val="333333"/>
        </w:rPr>
        <w:t>1.2龙虎斗赔率</w:t>
      </w:r>
      <w:bookmarkEnd w:id="11"/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eastAsia="宋体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下注龙, 1赔1, 开和时输一半下注金额。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下注虎, 1赔1, 开和时输一半下注金额。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下注和, 1赔8。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12" w:name="2-3"/>
      <w:bookmarkEnd w:id="12"/>
      <w:bookmarkStart w:id="13" w:name="龙虎牌面点数"/>
      <w:bookmarkEnd w:id="13"/>
      <w:bookmarkStart w:id="14" w:name="sub5109519_2_3"/>
      <w:bookmarkEnd w:id="14"/>
      <w:bookmarkStart w:id="15" w:name="2_3"/>
      <w:bookmarkEnd w:id="15"/>
      <w:bookmarkStart w:id="16" w:name="_Toc508107701"/>
      <w:r>
        <w:rPr>
          <w:rFonts w:hint="eastAsia" w:ascii="微软雅黑" w:hAnsi="微软雅黑"/>
          <w:bCs w:val="0"/>
          <w:color w:val="333333"/>
        </w:rPr>
        <w:t>1.3龙虎牌面点数</w:t>
      </w:r>
      <w:bookmarkEnd w:id="16"/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eastAsia="宋体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游戏共用8副牌，每局开始时都要洗牌，</w:t>
      </w:r>
      <w:r>
        <w:fldChar w:fldCharType="begin"/>
      </w:r>
      <w:r>
        <w:instrText xml:space="preserve"> HYPERLINK "https://baike.baidu.com/item/%E6%B4%97%E7%89%8C/34362"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洗牌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后8副牌放在发派箱内。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1、与</w:t>
      </w:r>
      <w:r>
        <w:fldChar w:fldCharType="begin"/>
      </w:r>
      <w:r>
        <w:instrText xml:space="preserve"> HYPERLINK "https://baike.baidu.com/item/%E7%99%BE%E5%AE%B6%E4%B9%90" \t "_blank" </w:instrText>
      </w:r>
      <w:r>
        <w:fldChar w:fldCharType="separate"/>
      </w:r>
      <w:r>
        <w:rPr>
          <w:rStyle w:val="17"/>
          <w:rFonts w:ascii="Arial" w:hAnsi="Arial" w:cs="Arial"/>
          <w:color w:val="136EC2"/>
          <w:sz w:val="21"/>
          <w:szCs w:val="21"/>
        </w:rPr>
        <w:t>百家乐</w:t>
      </w:r>
      <w:r>
        <w:rPr>
          <w:rStyle w:val="17"/>
          <w:rFonts w:ascii="Arial" w:hAnsi="Arial" w:cs="Arial"/>
          <w:color w:val="136EC2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的下注方式相同。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2、派牌规则：龙派第一张牌，虎派第二张牌，无须补牌，根据牌面点数定输赢，牌面点数相同则为和。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3、有三种下注方式：龙、虎、和。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b/>
          <w:bCs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比牌：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根据牌面点数定输赢，牌面点数相同则为和。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下注：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有5个下注筹码可选</w:t>
      </w:r>
      <w:r>
        <w:rPr>
          <w:rFonts w:hint="eastAsia"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筹码面额为可根据房间进行配置。玩家下注没有先后顺序，下注时间到的时候，任何金币达到下注要求的人都可以进行下注操作，游戏开始时要先判断闲家的最高下注额是多少，根据这个数字来判断可以下 多少筹码。比如有的人只有120块，</w:t>
      </w:r>
      <w:r>
        <w:rPr>
          <w:rFonts w:hint="eastAsia" w:ascii="Arial" w:hAnsi="Arial" w:cs="Arial"/>
          <w:color w:val="333333"/>
          <w:sz w:val="21"/>
          <w:szCs w:val="21"/>
        </w:rPr>
        <w:t>房间</w:t>
      </w:r>
      <w:r>
        <w:rPr>
          <w:rFonts w:ascii="Arial" w:hAnsi="Arial" w:cs="Arial"/>
          <w:color w:val="333333"/>
          <w:sz w:val="21"/>
          <w:szCs w:val="21"/>
        </w:rPr>
        <w:t>最小筹码为</w:t>
      </w:r>
      <w:r>
        <w:rPr>
          <w:rFonts w:hint="eastAsia" w:ascii="Arial" w:hAnsi="Arial" w:cs="Arial"/>
          <w:color w:val="333333"/>
          <w:sz w:val="21"/>
          <w:szCs w:val="21"/>
        </w:rPr>
        <w:t>100，</w:t>
      </w:r>
      <w:r>
        <w:rPr>
          <w:rFonts w:ascii="Arial" w:hAnsi="Arial" w:cs="Arial"/>
          <w:color w:val="333333"/>
          <w:sz w:val="21"/>
          <w:szCs w:val="21"/>
        </w:rPr>
        <w:t>那他只能下面值为100的筹码，并且只能下一个。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最高金额的确定：每个闲家下注的最高金额需要可以在配置文件或后台中进行配置，最高不可以超过自己手上金币的总数</w:t>
      </w:r>
      <w:r>
        <w:rPr>
          <w:rFonts w:hint="eastAsia" w:ascii="Arial" w:hAnsi="Arial" w:cs="Arial"/>
          <w:color w:val="333333"/>
          <w:sz w:val="21"/>
          <w:szCs w:val="21"/>
        </w:rPr>
        <w:t>或</w:t>
      </w:r>
      <w:r>
        <w:rPr>
          <w:rFonts w:ascii="Arial" w:hAnsi="Arial" w:cs="Arial"/>
          <w:color w:val="333333"/>
          <w:sz w:val="21"/>
          <w:szCs w:val="21"/>
        </w:rPr>
        <w:t>房间配置</w:t>
      </w:r>
      <w:r>
        <w:rPr>
          <w:rFonts w:hint="eastAsia" w:ascii="Arial" w:hAns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下注限额</w:t>
      </w:r>
      <w:r>
        <w:rPr>
          <w:rFonts w:hint="eastAsia"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同时，所有闲家的下注总额不可以大于庄家游戏币金额。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下注下满了要给玩家提示，可以在界面上贴图提示，或以动画形式表现。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下注的时候，每点击一次，金币都从手中直接扣除</w:t>
      </w:r>
      <w:r>
        <w:rPr>
          <w:rFonts w:hint="eastAsia" w:ascii="Arial" w:hAnsi="Arial" w:cs="Arial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下注成功之后退出房间或掉线均按照正常游戏方式进行计算。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发牌: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龙派第一张牌，虎派第二张牌，无须补牌。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牌型大小：</w:t>
      </w:r>
    </w:p>
    <w:p>
      <w:pPr>
        <w:shd w:val="clear" w:color="auto" w:fill="FFFFFF"/>
        <w:spacing w:line="360" w:lineRule="atLeast"/>
        <w:ind w:left="240" w:leftChars="1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牌面点数由A到K，A为最小，K为最大，点数大者获胜，牌面点数大小顺序: K、Q、J、10、9、8、7、6、5、4、3、2、A，点数相同则为和。</w:t>
      </w:r>
    </w:p>
    <w:p>
      <w:pPr>
        <w:pStyle w:val="2"/>
        <w:numPr>
          <w:ilvl w:val="0"/>
          <w:numId w:val="0"/>
        </w:numPr>
        <w:ind w:left="432"/>
      </w:pPr>
      <w:bookmarkStart w:id="17" w:name="sub5109519_4"/>
      <w:bookmarkEnd w:id="17"/>
      <w:bookmarkStart w:id="18" w:name="游戏玩法"/>
      <w:bookmarkEnd w:id="18"/>
      <w:bookmarkStart w:id="19" w:name="派彩"/>
      <w:bookmarkEnd w:id="19"/>
      <w:bookmarkStart w:id="20" w:name="4"/>
      <w:bookmarkEnd w:id="20"/>
      <w:bookmarkStart w:id="21" w:name="3"/>
      <w:bookmarkEnd w:id="21"/>
      <w:bookmarkStart w:id="22" w:name="sub5109519_3"/>
      <w:bookmarkEnd w:id="22"/>
      <w:bookmarkStart w:id="23" w:name="_Toc508107702"/>
      <w:r>
        <w:rPr>
          <w:rFonts w:hint="eastAsia"/>
        </w:rPr>
        <w:t>2</w:t>
      </w:r>
      <w:r>
        <w:t>游戏界面</w:t>
      </w:r>
      <w:bookmarkEnd w:id="23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24" w:name="_Toc508107703"/>
      <w:r>
        <w:rPr>
          <w:rFonts w:hint="eastAsia" w:ascii="微软雅黑" w:hAnsi="微软雅黑"/>
          <w:bCs w:val="0"/>
          <w:color w:val="333333"/>
        </w:rPr>
        <w:t>2.1游戏</w:t>
      </w:r>
      <w:r>
        <w:rPr>
          <w:rFonts w:ascii="微软雅黑" w:hAnsi="微软雅黑"/>
          <w:bCs w:val="0"/>
          <w:color w:val="333333"/>
        </w:rPr>
        <w:t>界面</w:t>
      </w:r>
      <w:bookmarkEnd w:id="24"/>
    </w:p>
    <w:p>
      <w:pPr>
        <w:pStyle w:val="32"/>
        <w:ind w:left="720" w:firstLine="0" w:firstLineChars="0"/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 w:ascii="Times New Roman" w:hAnsi="Times New Roman" w:eastAsia="Times New Roman" w:cs="Times New Roman"/>
          <w:color w:val="000000"/>
          <w:w w:val="0"/>
          <w:kern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274310" cy="33147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25" w:name="_Toc508107704"/>
      <w:r>
        <w:rPr>
          <w:rFonts w:hint="eastAsia" w:ascii="微软雅黑" w:hAnsi="微软雅黑"/>
          <w:bCs w:val="0"/>
          <w:color w:val="333333"/>
        </w:rPr>
        <w:t>2.2走势界面</w:t>
      </w:r>
      <w:bookmarkEnd w:id="25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drawing>
          <wp:inline distT="0" distB="0" distL="0" distR="0">
            <wp:extent cx="5274310" cy="3314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26" w:name="_Toc508107705"/>
      <w:r>
        <w:rPr>
          <w:rFonts w:hint="eastAsia" w:ascii="微软雅黑" w:hAnsi="微软雅黑"/>
          <w:bCs w:val="0"/>
          <w:color w:val="333333"/>
        </w:rPr>
        <w:t>2.3设置</w:t>
      </w:r>
      <w:r>
        <w:rPr>
          <w:rFonts w:ascii="微软雅黑" w:hAnsi="微软雅黑"/>
          <w:bCs w:val="0"/>
          <w:color w:val="333333"/>
        </w:rPr>
        <w:t>界面</w:t>
      </w:r>
      <w:bookmarkEnd w:id="26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drawing>
          <wp:inline distT="0" distB="0" distL="0" distR="0">
            <wp:extent cx="5274310" cy="3314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</w:rPr>
      </w:pPr>
      <w:bookmarkStart w:id="27" w:name="_Toc508107706"/>
      <w:r>
        <w:rPr>
          <w:rFonts w:hint="eastAsia" w:ascii="微软雅黑" w:hAnsi="微软雅黑"/>
          <w:bCs w:val="0"/>
          <w:color w:val="333333"/>
        </w:rPr>
        <w:t>2.4玩家</w:t>
      </w:r>
      <w:r>
        <w:rPr>
          <w:rFonts w:ascii="微软雅黑" w:hAnsi="微软雅黑"/>
          <w:bCs w:val="0"/>
          <w:color w:val="333333"/>
        </w:rPr>
        <w:t>列表</w:t>
      </w:r>
      <w:bookmarkEnd w:id="27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drawing>
          <wp:inline distT="0" distB="0" distL="0" distR="0">
            <wp:extent cx="5274310" cy="33147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28" w:name="_Toc508107707"/>
      <w:r>
        <w:rPr>
          <w:rFonts w:hint="eastAsia" w:ascii="微软雅黑" w:hAnsi="微软雅黑"/>
          <w:bCs w:val="0"/>
          <w:color w:val="333333"/>
        </w:rPr>
        <w:t>2.5帮助</w:t>
      </w:r>
      <w:r>
        <w:rPr>
          <w:rFonts w:ascii="微软雅黑" w:hAnsi="微软雅黑"/>
          <w:bCs w:val="0"/>
          <w:color w:val="333333"/>
        </w:rPr>
        <w:t>界面</w:t>
      </w:r>
      <w:bookmarkEnd w:id="28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drawing>
          <wp:inline distT="0" distB="0" distL="0" distR="0">
            <wp:extent cx="5274310" cy="3314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="432"/>
      </w:pPr>
      <w:bookmarkStart w:id="29" w:name="_Toc508107708"/>
      <w:r>
        <w:rPr>
          <w:rFonts w:hint="eastAsia"/>
        </w:rPr>
        <w:t>3奖池控制</w:t>
      </w:r>
      <w:bookmarkEnd w:id="29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0" w:name="_Toc508107709"/>
      <w:r>
        <w:rPr>
          <w:rFonts w:hint="eastAsia" w:ascii="微软雅黑" w:hAnsi="微软雅黑"/>
          <w:bCs w:val="0"/>
          <w:color w:val="333333"/>
        </w:rPr>
        <w:t>3</w:t>
      </w:r>
      <w:r>
        <w:rPr>
          <w:rFonts w:ascii="微软雅黑" w:hAnsi="微软雅黑"/>
          <w:bCs w:val="0"/>
          <w:color w:val="333333"/>
        </w:rPr>
        <w:t>.1</w:t>
      </w:r>
      <w:r>
        <w:rPr>
          <w:rFonts w:hint="eastAsia" w:ascii="微软雅黑" w:hAnsi="微软雅黑"/>
          <w:bCs w:val="0"/>
          <w:color w:val="333333"/>
        </w:rPr>
        <w:t>、</w:t>
      </w:r>
      <w:r>
        <w:rPr>
          <w:rFonts w:ascii="微软雅黑" w:hAnsi="微软雅黑"/>
          <w:bCs w:val="0"/>
          <w:color w:val="333333"/>
        </w:rPr>
        <w:t>基本概念</w:t>
      </w:r>
      <w:bookmarkEnd w:id="30"/>
    </w:p>
    <w:p>
      <w:pPr>
        <w:pStyle w:val="32"/>
        <w:ind w:left="720" w:leftChars="30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.1</w:t>
      </w:r>
      <w:r>
        <w:rPr>
          <w:rFonts w:hint="eastAsia" w:ascii="微软雅黑" w:hAnsi="微软雅黑"/>
        </w:rPr>
        <w:t>.</w:t>
      </w:r>
      <w:r>
        <w:rPr>
          <w:rFonts w:ascii="微软雅黑" w:hAnsi="微软雅黑"/>
        </w:rPr>
        <w:t>1.奖池概念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奖池的存在，是为了保证游戏在系统在玩家与系统的游戏中不至于亏损过高，或赢取玩家金额过高影响玩家积极性。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当玩家输钱的时候，玩家输的钱会进入奖池，玩家赢钱（扣除税收之前）的时候，玩家赢取的钱会从奖池扣除。</w:t>
      </w:r>
    </w:p>
    <w:p>
      <w:pPr>
        <w:pStyle w:val="32"/>
        <w:ind w:left="720" w:leftChars="30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.1</w:t>
      </w:r>
      <w:r>
        <w:rPr>
          <w:rFonts w:hint="eastAsia" w:ascii="微软雅黑" w:hAnsi="微软雅黑"/>
        </w:rPr>
        <w:t>.</w:t>
      </w:r>
      <w:r>
        <w:rPr>
          <w:rFonts w:ascii="微软雅黑" w:hAnsi="微软雅黑"/>
        </w:rPr>
        <w:t>2.杀分概念</w:t>
      </w:r>
    </w:p>
    <w:p>
      <w:pPr>
        <w:pStyle w:val="32"/>
        <w:ind w:left="720" w:leftChars="30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hint="eastAsia" w:ascii="微软雅黑" w:hAnsi="微软雅黑"/>
        </w:rPr>
        <w:t>系统强行变牌，</w:t>
      </w:r>
      <w:r>
        <w:rPr>
          <w:rFonts w:ascii="微软雅黑" w:hAnsi="微软雅黑"/>
        </w:rPr>
        <w:t>使得玩家</w:t>
      </w:r>
      <w:r>
        <w:rPr>
          <w:rFonts w:hint="eastAsia" w:ascii="微软雅黑" w:hAnsi="微软雅黑"/>
        </w:rPr>
        <w:t>输掉</w:t>
      </w:r>
      <w:r>
        <w:rPr>
          <w:rFonts w:ascii="微软雅黑" w:hAnsi="微软雅黑"/>
        </w:rPr>
        <w:t>则为杀分。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1" w:name="_Toc508107710"/>
      <w:r>
        <w:rPr>
          <w:rFonts w:hint="eastAsia" w:ascii="微软雅黑" w:hAnsi="微软雅黑"/>
          <w:bCs w:val="0"/>
          <w:color w:val="333333"/>
        </w:rPr>
        <w:t>3</w:t>
      </w:r>
      <w:r>
        <w:rPr>
          <w:rFonts w:ascii="微软雅黑" w:hAnsi="微软雅黑"/>
          <w:bCs w:val="0"/>
          <w:color w:val="333333"/>
        </w:rPr>
        <w:t>.2</w:t>
      </w:r>
      <w:r>
        <w:rPr>
          <w:rFonts w:hint="eastAsia" w:ascii="微软雅黑" w:hAnsi="微软雅黑"/>
          <w:bCs w:val="0"/>
          <w:color w:val="333333"/>
        </w:rPr>
        <w:t>、</w:t>
      </w:r>
      <w:r>
        <w:rPr>
          <w:rFonts w:ascii="微软雅黑" w:hAnsi="微软雅黑"/>
          <w:bCs w:val="0"/>
          <w:color w:val="333333"/>
        </w:rPr>
        <w:t>操作方式</w:t>
      </w:r>
      <w:bookmarkEnd w:id="31"/>
    </w:p>
    <w:p>
      <w:pPr>
        <w:pStyle w:val="32"/>
        <w:ind w:left="720" w:leftChars="30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.1</w:t>
      </w:r>
      <w:r>
        <w:rPr>
          <w:rFonts w:ascii="微软雅黑" w:hAnsi="微软雅黑"/>
        </w:rPr>
        <w:t>.警戒线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.1</w:t>
      </w:r>
      <w:r>
        <w:rPr>
          <w:rFonts w:ascii="微软雅黑" w:hAnsi="微软雅黑"/>
        </w:rPr>
        <w:t>.1．奖池会设置多条配置线，每条配置线对应一个系统杀分的概率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.1</w:t>
      </w:r>
      <w:r>
        <w:rPr>
          <w:rFonts w:ascii="微软雅黑" w:hAnsi="微软雅黑"/>
        </w:rPr>
        <w:t>.</w:t>
      </w:r>
      <w:r>
        <w:rPr>
          <w:rFonts w:hint="eastAsia" w:ascii="微软雅黑" w:hAnsi="微软雅黑"/>
        </w:rPr>
        <w:t>2</w:t>
      </w:r>
      <w:r>
        <w:rPr>
          <w:rFonts w:ascii="微软雅黑" w:hAnsi="微软雅黑"/>
        </w:rPr>
        <w:t>．当奖池触碰到警戒线时，系统将自动根据警戒线对应的配置进行杀分操作（配置1的时候，杀分概率为1/100）</w:t>
      </w:r>
    </w:p>
    <w:p>
      <w:pPr>
        <w:pStyle w:val="32"/>
        <w:ind w:left="720" w:leftChars="30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</w:t>
      </w:r>
      <w:r>
        <w:rPr>
          <w:rFonts w:ascii="微软雅黑" w:hAnsi="微软雅黑"/>
        </w:rPr>
        <w:t>2. 杀分方式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</w:t>
      </w:r>
      <w:r>
        <w:rPr>
          <w:rFonts w:ascii="微软雅黑" w:hAnsi="微软雅黑"/>
        </w:rPr>
        <w:t>2.1．根据配置的概率进行随机算法，计算出本局游戏是否要进行杀分。</w:t>
      </w:r>
    </w:p>
    <w:p>
      <w:pPr>
        <w:pStyle w:val="32"/>
        <w:ind w:left="780" w:leftChars="325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.2</w:t>
      </w:r>
      <w:r>
        <w:rPr>
          <w:rFonts w:hint="eastAsia" w:ascii="微软雅黑" w:hAnsi="微软雅黑"/>
        </w:rPr>
        <w:t>.</w:t>
      </w:r>
      <w:r>
        <w:rPr>
          <w:rFonts w:ascii="微软雅黑" w:hAnsi="微软雅黑"/>
        </w:rPr>
        <w:t>2.2．计算本局</w:t>
      </w:r>
      <w:r>
        <w:rPr>
          <w:rFonts w:hint="eastAsia" w:ascii="微软雅黑" w:hAnsi="微软雅黑"/>
        </w:rPr>
        <w:t>玩家</w:t>
      </w:r>
      <w:r>
        <w:rPr>
          <w:rFonts w:ascii="微软雅黑" w:hAnsi="微软雅黑"/>
        </w:rPr>
        <w:t>下注金额，计算出系统赢钱最多的方案，根据此方案，在发牌时</w:t>
      </w:r>
      <w:r>
        <w:rPr>
          <w:rFonts w:hint="eastAsia" w:ascii="微软雅黑" w:hAnsi="微软雅黑"/>
        </w:rPr>
        <w:t>将大牌</w:t>
      </w:r>
      <w:r>
        <w:rPr>
          <w:rFonts w:ascii="微软雅黑" w:hAnsi="微软雅黑"/>
        </w:rPr>
        <w:t>发给</w:t>
      </w:r>
      <w:r>
        <w:rPr>
          <w:rFonts w:hint="eastAsia" w:ascii="微软雅黑" w:hAnsi="微软雅黑"/>
        </w:rPr>
        <w:t>能使</w:t>
      </w:r>
      <w:r>
        <w:rPr>
          <w:rFonts w:ascii="微软雅黑" w:hAnsi="微软雅黑"/>
        </w:rPr>
        <w:t>系统赢钱最多的一方</w:t>
      </w:r>
      <w:r>
        <w:rPr>
          <w:rFonts w:hint="eastAsia" w:ascii="微软雅黑" w:hAnsi="微软雅黑"/>
        </w:rPr>
        <w:t>。</w:t>
      </w:r>
    </w:p>
    <w:p>
      <w:pPr>
        <w:pStyle w:val="32"/>
        <w:ind w:left="720" w:firstLine="0" w:firstLineChars="0"/>
        <w:rPr>
          <w:rFonts w:ascii="微软雅黑" w:hAnsi="微软雅黑"/>
        </w:rPr>
      </w:pPr>
    </w:p>
    <w:p>
      <w:pPr>
        <w:pStyle w:val="2"/>
        <w:numPr>
          <w:ilvl w:val="0"/>
          <w:numId w:val="0"/>
        </w:numPr>
        <w:ind w:left="432"/>
      </w:pPr>
      <w:bookmarkStart w:id="32" w:name="_Toc508107711"/>
      <w:r>
        <w:rPr>
          <w:rFonts w:hint="eastAsia"/>
        </w:rPr>
        <w:t>5牌路说明</w:t>
      </w:r>
      <w:bookmarkEnd w:id="32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3" w:name="_Toc508107712"/>
      <w:r>
        <w:rPr>
          <w:rFonts w:hint="eastAsia" w:ascii="微软雅黑" w:hAnsi="微软雅黑"/>
          <w:bCs w:val="0"/>
          <w:color w:val="333333"/>
        </w:rPr>
        <w:t>4</w:t>
      </w:r>
      <w:r>
        <w:rPr>
          <w:rFonts w:ascii="微软雅黑" w:hAnsi="微软雅黑"/>
          <w:bCs w:val="0"/>
          <w:color w:val="333333"/>
        </w:rPr>
        <w:t>.1</w:t>
      </w:r>
      <w:r>
        <w:rPr>
          <w:rFonts w:hint="eastAsia" w:ascii="微软雅黑" w:hAnsi="微软雅黑"/>
          <w:bCs w:val="0"/>
          <w:color w:val="333333"/>
        </w:rPr>
        <w:t>牌路</w:t>
      </w:r>
      <w:r>
        <w:rPr>
          <w:rFonts w:ascii="微软雅黑" w:hAnsi="微软雅黑"/>
          <w:bCs w:val="0"/>
          <w:color w:val="333333"/>
        </w:rPr>
        <w:t>界面</w:t>
      </w:r>
      <w:bookmarkEnd w:id="33"/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438140" cy="3086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0294" cy="31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>每个区域</w:t>
      </w:r>
      <w:r>
        <w:rPr>
          <w:rFonts w:ascii="宋体" w:hAnsi="宋体" w:eastAsia="宋体"/>
          <w:szCs w:val="24"/>
        </w:rPr>
        <w:t>对应的</w:t>
      </w:r>
      <w:r>
        <w:rPr>
          <w:rFonts w:hint="eastAsia" w:ascii="宋体" w:hAnsi="宋体" w:eastAsia="宋体"/>
          <w:szCs w:val="24"/>
        </w:rPr>
        <w:t>路子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4" w:name="_Toc508107713"/>
      <w:r>
        <w:rPr>
          <w:rFonts w:hint="eastAsia" w:ascii="微软雅黑" w:hAnsi="微软雅黑"/>
          <w:bCs w:val="0"/>
          <w:color w:val="333333"/>
        </w:rPr>
        <w:t>4</w:t>
      </w:r>
      <w:r>
        <w:rPr>
          <w:rFonts w:ascii="微软雅黑" w:hAnsi="微软雅黑"/>
          <w:bCs w:val="0"/>
          <w:color w:val="333333"/>
        </w:rPr>
        <w:t>.2</w:t>
      </w:r>
      <w:r>
        <w:rPr>
          <w:rFonts w:hint="eastAsia" w:ascii="微软雅黑" w:hAnsi="微软雅黑"/>
          <w:bCs w:val="0"/>
          <w:color w:val="333333"/>
        </w:rPr>
        <w:t>牌路说明</w:t>
      </w:r>
      <w:bookmarkEnd w:id="34"/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>4.2.1</w:t>
      </w:r>
      <w:r>
        <w:rPr>
          <w:rFonts w:hint="eastAsia" w:ascii="宋体" w:hAnsi="宋体" w:eastAsia="宋体"/>
          <w:szCs w:val="24"/>
        </w:rPr>
        <w:t>珠路：将</w:t>
      </w:r>
      <w:r>
        <w:rPr>
          <w:rFonts w:ascii="宋体" w:hAnsi="宋体" w:eastAsia="宋体"/>
          <w:szCs w:val="24"/>
        </w:rPr>
        <w:t>对局记录赢家按照顺序从先出出来。</w:t>
      </w:r>
    </w:p>
    <w:p>
      <w:pPr>
        <w:spacing w:line="360" w:lineRule="auto"/>
        <w:ind w:left="840" w:leftChars="350" w:firstLine="420" w:firstLineChars="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4.2.1.1</w:t>
      </w:r>
      <w:r>
        <w:rPr>
          <w:rFonts w:hint="eastAsia" w:ascii="宋体" w:hAnsi="宋体" w:eastAsia="宋体"/>
          <w:szCs w:val="24"/>
        </w:rPr>
        <w:t>红色带</w:t>
      </w:r>
      <w:r>
        <w:rPr>
          <w:rFonts w:ascii="宋体" w:hAnsi="宋体" w:eastAsia="宋体"/>
          <w:szCs w:val="24"/>
        </w:rPr>
        <w:t>虎</w:t>
      </w:r>
      <w:r>
        <w:rPr>
          <w:rFonts w:hint="eastAsia" w:ascii="宋体" w:hAnsi="宋体" w:eastAsia="宋体"/>
          <w:szCs w:val="24"/>
        </w:rPr>
        <w:t>字</w:t>
      </w:r>
      <w:r>
        <w:rPr>
          <w:rFonts w:ascii="宋体" w:hAnsi="宋体" w:eastAsia="宋体"/>
          <w:szCs w:val="24"/>
        </w:rPr>
        <w:t>标记的为</w:t>
      </w:r>
      <w:r>
        <w:rPr>
          <w:rFonts w:hint="eastAsia" w:ascii="宋体" w:hAnsi="宋体" w:eastAsia="宋体"/>
          <w:szCs w:val="24"/>
        </w:rPr>
        <w:t>庄赢</w:t>
      </w:r>
      <w:r>
        <w:rPr>
          <w:rFonts w:ascii="宋体" w:hAnsi="宋体" w:eastAsia="宋体"/>
          <w:szCs w:val="24"/>
        </w:rPr>
        <w:t>，</w:t>
      </w:r>
      <w:r>
        <w:rPr>
          <w:rFonts w:hint="eastAsia" w:ascii="宋体" w:hAnsi="宋体" w:eastAsia="宋体"/>
          <w:szCs w:val="24"/>
        </w:rPr>
        <w:t>蓝色</w:t>
      </w:r>
      <w:r>
        <w:rPr>
          <w:rFonts w:ascii="宋体" w:hAnsi="宋体" w:eastAsia="宋体"/>
          <w:szCs w:val="24"/>
        </w:rPr>
        <w:t>带龙</w:t>
      </w:r>
      <w:r>
        <w:rPr>
          <w:rFonts w:hint="eastAsia" w:ascii="宋体" w:hAnsi="宋体" w:eastAsia="宋体"/>
          <w:szCs w:val="24"/>
        </w:rPr>
        <w:t>字</w:t>
      </w:r>
      <w:r>
        <w:rPr>
          <w:rFonts w:ascii="宋体" w:hAnsi="宋体" w:eastAsia="宋体"/>
          <w:szCs w:val="24"/>
        </w:rPr>
        <w:t>标记的为闲赢</w:t>
      </w:r>
      <w:r>
        <w:rPr>
          <w:rFonts w:hint="eastAsia" w:ascii="宋体" w:hAnsi="宋体" w:eastAsia="宋体"/>
          <w:szCs w:val="24"/>
        </w:rPr>
        <w:t>，</w:t>
      </w:r>
      <w:r>
        <w:rPr>
          <w:rFonts w:ascii="宋体" w:hAnsi="宋体" w:eastAsia="宋体"/>
          <w:szCs w:val="24"/>
        </w:rPr>
        <w:t>绿色带和字标记为</w:t>
      </w:r>
      <w:r>
        <w:rPr>
          <w:rFonts w:hint="eastAsia" w:ascii="宋体" w:hAnsi="宋体" w:eastAsia="宋体"/>
          <w:szCs w:val="24"/>
        </w:rPr>
        <w:t>平</w:t>
      </w:r>
      <w:r>
        <w:rPr>
          <w:rFonts w:ascii="宋体" w:hAnsi="宋体" w:eastAsia="宋体"/>
          <w:szCs w:val="24"/>
        </w:rPr>
        <w:t>局。</w:t>
      </w:r>
    </w:p>
    <w:p>
      <w:pPr>
        <w:spacing w:line="360" w:lineRule="auto"/>
        <w:ind w:left="780" w:leftChars="325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4.2.1.2</w:t>
      </w:r>
      <w:r>
        <w:rPr>
          <w:rFonts w:hint="eastAsia" w:ascii="宋体" w:hAnsi="宋体" w:eastAsia="宋体"/>
          <w:szCs w:val="24"/>
        </w:rPr>
        <w:t>记录</w:t>
      </w:r>
      <w:r>
        <w:rPr>
          <w:rFonts w:ascii="宋体" w:hAnsi="宋体" w:eastAsia="宋体"/>
          <w:szCs w:val="24"/>
        </w:rPr>
        <w:t>顺序为从上往下，从左往右</w:t>
      </w:r>
      <w:r>
        <w:rPr>
          <w:rFonts w:hint="eastAsia" w:ascii="宋体" w:hAnsi="宋体" w:eastAsia="宋体"/>
          <w:szCs w:val="24"/>
        </w:rPr>
        <w:t>，</w:t>
      </w:r>
      <w:r>
        <w:rPr>
          <w:rFonts w:ascii="宋体" w:hAnsi="宋体" w:eastAsia="宋体"/>
          <w:szCs w:val="24"/>
        </w:rPr>
        <w:t>第一列满了</w:t>
      </w:r>
      <w:r>
        <w:rPr>
          <w:rFonts w:hint="eastAsia" w:ascii="宋体" w:hAnsi="宋体" w:eastAsia="宋体"/>
          <w:szCs w:val="24"/>
        </w:rPr>
        <w:t>才</w:t>
      </w:r>
      <w:r>
        <w:rPr>
          <w:rFonts w:ascii="宋体" w:hAnsi="宋体" w:eastAsia="宋体"/>
          <w:szCs w:val="24"/>
        </w:rPr>
        <w:t>换到第二列。</w:t>
      </w:r>
    </w:p>
    <w:p>
      <w:pPr>
        <w:spacing w:line="360" w:lineRule="auto"/>
        <w:ind w:left="780" w:leftChars="325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4.2.1.3</w:t>
      </w:r>
      <w:r>
        <w:rPr>
          <w:rFonts w:hint="eastAsia" w:ascii="宋体" w:hAnsi="宋体" w:eastAsia="宋体"/>
          <w:szCs w:val="24"/>
        </w:rPr>
        <w:t>当只</w:t>
      </w:r>
      <w:r>
        <w:rPr>
          <w:rFonts w:ascii="宋体" w:hAnsi="宋体" w:eastAsia="宋体"/>
          <w:szCs w:val="24"/>
        </w:rPr>
        <w:t>剩下</w:t>
      </w:r>
      <w:r>
        <w:rPr>
          <w:rFonts w:hint="eastAsia" w:ascii="宋体" w:hAnsi="宋体" w:eastAsia="宋体"/>
          <w:szCs w:val="24"/>
        </w:rPr>
        <w:t>最后</w:t>
      </w:r>
      <w:r>
        <w:rPr>
          <w:rFonts w:ascii="宋体" w:hAnsi="宋体" w:eastAsia="宋体"/>
          <w:szCs w:val="24"/>
        </w:rPr>
        <w:t>一个格子</w:t>
      </w:r>
      <w:r>
        <w:rPr>
          <w:rFonts w:hint="eastAsia" w:ascii="宋体" w:hAnsi="宋体" w:eastAsia="宋体"/>
          <w:szCs w:val="24"/>
        </w:rPr>
        <w:t>时，隐藏</w:t>
      </w:r>
      <w:r>
        <w:rPr>
          <w:rFonts w:ascii="宋体" w:hAnsi="宋体" w:eastAsia="宋体"/>
          <w:szCs w:val="24"/>
        </w:rPr>
        <w:t>第一列，并将</w:t>
      </w:r>
      <w:r>
        <w:rPr>
          <w:rFonts w:hint="eastAsia" w:ascii="宋体" w:hAnsi="宋体" w:eastAsia="宋体"/>
          <w:szCs w:val="24"/>
        </w:rPr>
        <w:t>珠路</w:t>
      </w:r>
      <w:r>
        <w:rPr>
          <w:rFonts w:ascii="宋体" w:hAnsi="宋体" w:eastAsia="宋体"/>
          <w:szCs w:val="24"/>
        </w:rPr>
        <w:t>整体向左移动一列。</w:t>
      </w:r>
    </w:p>
    <w:p>
      <w:pPr>
        <w:spacing w:line="360" w:lineRule="auto"/>
        <w:ind w:left="36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4.2.2</w:t>
      </w:r>
      <w:r>
        <w:rPr>
          <w:rFonts w:hint="eastAsia" w:ascii="宋体" w:hAnsi="宋体" w:eastAsia="宋体"/>
          <w:szCs w:val="24"/>
        </w:rPr>
        <w:t>大路：</w:t>
      </w:r>
      <w:r>
        <w:rPr>
          <w:rFonts w:ascii="宋体" w:hAnsi="宋体" w:eastAsia="宋体"/>
          <w:szCs w:val="24"/>
        </w:rPr>
        <w:t>将对局记录使用红蓝圆圈表示出来</w:t>
      </w:r>
      <w:r>
        <w:rPr>
          <w:rFonts w:hint="eastAsia" w:ascii="宋体" w:hAnsi="宋体" w:eastAsia="宋体"/>
          <w:szCs w:val="24"/>
        </w:rPr>
        <w:t>。</w:t>
      </w:r>
    </w:p>
    <w:p>
      <w:pPr>
        <w:spacing w:line="360" w:lineRule="auto"/>
        <w:ind w:left="78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4.2.2.1</w:t>
      </w:r>
      <w:r>
        <w:rPr>
          <w:rFonts w:hint="eastAsia" w:ascii="宋体" w:hAnsi="宋体" w:eastAsia="宋体"/>
          <w:szCs w:val="24"/>
        </w:rPr>
        <w:t>红色</w:t>
      </w:r>
      <w:r>
        <w:rPr>
          <w:rFonts w:ascii="宋体" w:hAnsi="宋体" w:eastAsia="宋体"/>
          <w:szCs w:val="24"/>
        </w:rPr>
        <w:t>圆圈表明庄赢，蓝色圆圈表明闲赢。</w:t>
      </w:r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>4.2.2.2</w:t>
      </w:r>
      <w:r>
        <w:rPr>
          <w:rFonts w:hint="eastAsia" w:ascii="宋体" w:hAnsi="宋体" w:eastAsia="宋体"/>
          <w:szCs w:val="24"/>
        </w:rPr>
        <w:t>圆圈</w:t>
      </w:r>
      <w:r>
        <w:rPr>
          <w:rFonts w:ascii="宋体" w:hAnsi="宋体" w:eastAsia="宋体"/>
          <w:szCs w:val="24"/>
        </w:rPr>
        <w:t>中数字为</w:t>
      </w:r>
      <w:r>
        <w:rPr>
          <w:rFonts w:hint="eastAsia" w:ascii="宋体" w:hAnsi="宋体" w:eastAsia="宋体"/>
          <w:szCs w:val="24"/>
        </w:rPr>
        <w:t>在</w:t>
      </w:r>
      <w:r>
        <w:rPr>
          <w:rFonts w:ascii="宋体" w:hAnsi="宋体" w:eastAsia="宋体"/>
          <w:szCs w:val="24"/>
        </w:rPr>
        <w:t>本局之后</w:t>
      </w:r>
      <w:r>
        <w:rPr>
          <w:rFonts w:hint="eastAsia" w:ascii="宋体" w:hAnsi="宋体" w:eastAsia="宋体"/>
          <w:szCs w:val="24"/>
        </w:rPr>
        <w:t>出现</w:t>
      </w:r>
      <w:r>
        <w:rPr>
          <w:rFonts w:ascii="宋体" w:hAnsi="宋体" w:eastAsia="宋体"/>
          <w:szCs w:val="24"/>
        </w:rPr>
        <w:t>和局次数。</w:t>
      </w:r>
    </w:p>
    <w:p>
      <w:pPr>
        <w:spacing w:line="360" w:lineRule="auto"/>
        <w:ind w:left="840" w:leftChars="350" w:firstLine="360" w:firstLineChars="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4.2.2.3</w:t>
      </w:r>
      <w:r>
        <w:rPr>
          <w:rFonts w:hint="eastAsia" w:ascii="宋体" w:hAnsi="宋体" w:eastAsia="宋体"/>
          <w:szCs w:val="24"/>
        </w:rPr>
        <w:t>记录</w:t>
      </w:r>
      <w:r>
        <w:rPr>
          <w:rFonts w:ascii="宋体" w:hAnsi="宋体" w:eastAsia="宋体"/>
          <w:szCs w:val="24"/>
        </w:rPr>
        <w:t>顺序为从上往下，从左往右，</w:t>
      </w:r>
      <w:r>
        <w:rPr>
          <w:rFonts w:hint="eastAsia" w:ascii="宋体" w:hAnsi="宋体" w:eastAsia="宋体"/>
          <w:szCs w:val="24"/>
        </w:rPr>
        <w:t>胜利</w:t>
      </w:r>
      <w:r>
        <w:rPr>
          <w:rFonts w:ascii="宋体" w:hAnsi="宋体" w:eastAsia="宋体"/>
          <w:szCs w:val="24"/>
        </w:rPr>
        <w:t>方进行切换时，即</w:t>
      </w:r>
      <w:r>
        <w:rPr>
          <w:rFonts w:hint="eastAsia" w:ascii="宋体" w:hAnsi="宋体" w:eastAsia="宋体"/>
          <w:szCs w:val="24"/>
        </w:rPr>
        <w:t>切换到</w:t>
      </w:r>
      <w:r>
        <w:rPr>
          <w:rFonts w:ascii="宋体" w:hAnsi="宋体" w:eastAsia="宋体"/>
          <w:szCs w:val="24"/>
        </w:rPr>
        <w:t>下一列显示数据。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>4.2.2.4</w:t>
      </w:r>
      <w:r>
        <w:rPr>
          <w:rFonts w:hint="eastAsia" w:ascii="宋体" w:hAnsi="宋体" w:eastAsia="宋体"/>
          <w:szCs w:val="24"/>
        </w:rPr>
        <w:t>上一局</w:t>
      </w:r>
      <w:r>
        <w:rPr>
          <w:rFonts w:ascii="宋体" w:hAnsi="宋体" w:eastAsia="宋体"/>
          <w:szCs w:val="24"/>
        </w:rPr>
        <w:t>为</w:t>
      </w:r>
      <w:r>
        <w:rPr>
          <w:rFonts w:hint="eastAsia" w:ascii="宋体" w:hAnsi="宋体" w:eastAsia="宋体"/>
          <w:szCs w:val="24"/>
        </w:rPr>
        <w:t>非和</w:t>
      </w:r>
      <w:r>
        <w:rPr>
          <w:rFonts w:ascii="宋体" w:hAnsi="宋体" w:eastAsia="宋体"/>
          <w:szCs w:val="24"/>
        </w:rPr>
        <w:t>局，本局为和局时，不需要切换到下一列。直接</w:t>
      </w:r>
      <w:r>
        <w:rPr>
          <w:rFonts w:hint="eastAsia" w:ascii="宋体" w:hAnsi="宋体" w:eastAsia="宋体"/>
          <w:szCs w:val="24"/>
        </w:rPr>
        <w:t>在</w:t>
      </w:r>
      <w:r>
        <w:rPr>
          <w:rFonts w:ascii="宋体" w:hAnsi="宋体" w:eastAsia="宋体"/>
          <w:szCs w:val="24"/>
        </w:rPr>
        <w:t>上一局的圆圈中记录数字</w:t>
      </w:r>
      <w:r>
        <w:rPr>
          <w:rFonts w:hint="eastAsia" w:ascii="宋体" w:hAnsi="宋体" w:eastAsia="宋体"/>
          <w:szCs w:val="24"/>
        </w:rPr>
        <w:t>1</w:t>
      </w:r>
      <w:r>
        <w:rPr>
          <w:rFonts w:ascii="宋体" w:hAnsi="宋体" w:eastAsia="宋体"/>
          <w:szCs w:val="24"/>
        </w:rPr>
        <w:t>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>4.2.2.5</w:t>
      </w:r>
      <w:r>
        <w:rPr>
          <w:rFonts w:hint="eastAsia" w:ascii="宋体" w:hAnsi="宋体" w:eastAsia="宋体"/>
          <w:szCs w:val="24"/>
        </w:rPr>
        <w:t>上一局</w:t>
      </w:r>
      <w:r>
        <w:rPr>
          <w:rFonts w:ascii="宋体" w:hAnsi="宋体" w:eastAsia="宋体"/>
          <w:szCs w:val="24"/>
        </w:rPr>
        <w:t>为</w:t>
      </w:r>
      <w:r>
        <w:rPr>
          <w:rFonts w:hint="eastAsia" w:ascii="宋体" w:hAnsi="宋体" w:eastAsia="宋体"/>
          <w:szCs w:val="24"/>
        </w:rPr>
        <w:t>和局</w:t>
      </w:r>
      <w:r>
        <w:rPr>
          <w:rFonts w:ascii="宋体" w:hAnsi="宋体" w:eastAsia="宋体"/>
          <w:szCs w:val="24"/>
        </w:rPr>
        <w:t>，本局</w:t>
      </w:r>
      <w:r>
        <w:rPr>
          <w:rFonts w:hint="eastAsia" w:ascii="宋体" w:hAnsi="宋体" w:eastAsia="宋体"/>
          <w:szCs w:val="24"/>
        </w:rPr>
        <w:t>亦</w:t>
      </w:r>
      <w:r>
        <w:rPr>
          <w:rFonts w:ascii="宋体" w:hAnsi="宋体" w:eastAsia="宋体"/>
          <w:szCs w:val="24"/>
        </w:rPr>
        <w:t>为和局时，不需要切换到下一列。</w:t>
      </w:r>
      <w:r>
        <w:rPr>
          <w:rFonts w:hint="eastAsia" w:ascii="宋体" w:hAnsi="宋体" w:eastAsia="宋体"/>
          <w:szCs w:val="24"/>
        </w:rPr>
        <w:t>将上一局</w:t>
      </w:r>
      <w:r>
        <w:rPr>
          <w:rFonts w:ascii="宋体" w:hAnsi="宋体" w:eastAsia="宋体"/>
          <w:szCs w:val="24"/>
        </w:rPr>
        <w:t>圆圈中</w:t>
      </w:r>
      <w:r>
        <w:rPr>
          <w:rFonts w:hint="eastAsia" w:ascii="宋体" w:hAnsi="宋体" w:eastAsia="宋体"/>
          <w:szCs w:val="24"/>
        </w:rPr>
        <w:t>数字</w:t>
      </w:r>
      <w:r>
        <w:rPr>
          <w:rFonts w:ascii="宋体" w:hAnsi="宋体" w:eastAsia="宋体"/>
          <w:szCs w:val="24"/>
        </w:rPr>
        <w:t>数值加</w:t>
      </w:r>
      <w:r>
        <w:rPr>
          <w:rFonts w:hint="eastAsia" w:ascii="宋体" w:hAnsi="宋体" w:eastAsia="宋体"/>
          <w:szCs w:val="24"/>
        </w:rPr>
        <w:t>1</w:t>
      </w:r>
      <w:r>
        <w:rPr>
          <w:rFonts w:ascii="宋体" w:hAnsi="宋体" w:eastAsia="宋体"/>
          <w:szCs w:val="24"/>
        </w:rPr>
        <w:t>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ab/>
      </w:r>
      <w:r>
        <w:rPr>
          <w:rFonts w:ascii="宋体" w:hAnsi="宋体" w:eastAsia="宋体"/>
          <w:szCs w:val="24"/>
        </w:rPr>
        <w:t>4.2.2.6</w:t>
      </w:r>
      <w:r>
        <w:rPr>
          <w:rFonts w:hint="eastAsia" w:ascii="宋体" w:hAnsi="宋体" w:eastAsia="宋体"/>
          <w:szCs w:val="24"/>
        </w:rPr>
        <w:t>上一局</w:t>
      </w:r>
      <w:r>
        <w:rPr>
          <w:rFonts w:ascii="宋体" w:hAnsi="宋体" w:eastAsia="宋体"/>
          <w:szCs w:val="24"/>
        </w:rPr>
        <w:t>为</w:t>
      </w:r>
      <w:r>
        <w:rPr>
          <w:rFonts w:hint="eastAsia" w:ascii="宋体" w:hAnsi="宋体" w:eastAsia="宋体"/>
          <w:szCs w:val="24"/>
        </w:rPr>
        <w:t>和局</w:t>
      </w:r>
      <w:r>
        <w:rPr>
          <w:rFonts w:ascii="宋体" w:hAnsi="宋体" w:eastAsia="宋体"/>
          <w:szCs w:val="24"/>
        </w:rPr>
        <w:t>，本局为非和局时，</w:t>
      </w:r>
      <w:r>
        <w:rPr>
          <w:rFonts w:hint="eastAsia" w:ascii="宋体" w:hAnsi="宋体" w:eastAsia="宋体"/>
          <w:szCs w:val="24"/>
        </w:rPr>
        <w:t>如本局</w:t>
      </w:r>
      <w:r>
        <w:rPr>
          <w:rFonts w:ascii="宋体" w:hAnsi="宋体" w:eastAsia="宋体"/>
          <w:szCs w:val="24"/>
        </w:rPr>
        <w:t>赢家与</w:t>
      </w:r>
      <w:r>
        <w:rPr>
          <w:rFonts w:hint="eastAsia" w:ascii="宋体" w:hAnsi="宋体" w:eastAsia="宋体"/>
          <w:szCs w:val="24"/>
        </w:rPr>
        <w:t>最近</w:t>
      </w:r>
      <w:r>
        <w:rPr>
          <w:rFonts w:ascii="宋体" w:hAnsi="宋体" w:eastAsia="宋体"/>
          <w:szCs w:val="24"/>
        </w:rPr>
        <w:t>一次</w:t>
      </w:r>
      <w:r>
        <w:rPr>
          <w:rFonts w:hint="eastAsia" w:ascii="宋体" w:hAnsi="宋体" w:eastAsia="宋体"/>
          <w:szCs w:val="24"/>
        </w:rPr>
        <w:t>非</w:t>
      </w:r>
      <w:r>
        <w:rPr>
          <w:rFonts w:ascii="宋体" w:hAnsi="宋体" w:eastAsia="宋体"/>
          <w:szCs w:val="24"/>
        </w:rPr>
        <w:t>和局赢家一致，则不需</w:t>
      </w:r>
      <w:r>
        <w:rPr>
          <w:rFonts w:hint="eastAsia" w:ascii="宋体" w:hAnsi="宋体" w:eastAsia="宋体"/>
          <w:szCs w:val="24"/>
        </w:rPr>
        <w:t>切换</w:t>
      </w:r>
      <w:r>
        <w:rPr>
          <w:rFonts w:ascii="宋体" w:hAnsi="宋体" w:eastAsia="宋体"/>
          <w:szCs w:val="24"/>
        </w:rPr>
        <w:t>到下一列，否则切换到下一列。</w:t>
      </w:r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4.2.3</w:t>
      </w:r>
      <w:r>
        <w:rPr>
          <w:rFonts w:hint="eastAsia" w:ascii="宋体" w:hAnsi="宋体" w:eastAsia="宋体"/>
          <w:szCs w:val="24"/>
        </w:rPr>
        <w:t>下三路：下三路（大眼仔</w:t>
      </w:r>
      <w:r>
        <w:rPr>
          <w:rFonts w:ascii="宋体" w:hAnsi="宋体" w:eastAsia="宋体"/>
          <w:szCs w:val="24"/>
        </w:rPr>
        <w:t>路、小路、小强路</w:t>
      </w:r>
      <w:r>
        <w:rPr>
          <w:rFonts w:hint="eastAsia" w:ascii="宋体" w:hAnsi="宋体" w:eastAsia="宋体"/>
          <w:szCs w:val="24"/>
        </w:rPr>
        <w:t>）</w:t>
      </w:r>
      <w:r>
        <w:rPr>
          <w:rFonts w:ascii="宋体" w:hAnsi="宋体" w:eastAsia="宋体"/>
          <w:szCs w:val="24"/>
        </w:rPr>
        <w:t>为对大路的补充记录</w:t>
      </w:r>
      <w:r>
        <w:rPr>
          <w:rFonts w:hint="eastAsia" w:ascii="宋体" w:hAnsi="宋体" w:eastAsia="宋体"/>
          <w:szCs w:val="24"/>
        </w:rPr>
        <w:t>，</w:t>
      </w:r>
      <w:r>
        <w:rPr>
          <w:rFonts w:ascii="宋体" w:hAnsi="宋体" w:eastAsia="宋体"/>
          <w:szCs w:val="24"/>
        </w:rPr>
        <w:t>具体规则参见下文。</w:t>
      </w:r>
    </w:p>
    <w:p>
      <w:pPr>
        <w:spacing w:line="360" w:lineRule="auto"/>
        <w:ind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4.2.4.</w:t>
      </w:r>
      <w:r>
        <w:rPr>
          <w:rFonts w:hint="eastAsia" w:ascii="宋体" w:hAnsi="宋体" w:eastAsia="宋体"/>
          <w:szCs w:val="24"/>
        </w:rPr>
        <w:t>下局</w:t>
      </w:r>
      <w:r>
        <w:rPr>
          <w:rFonts w:ascii="宋体" w:hAnsi="宋体" w:eastAsia="宋体"/>
          <w:szCs w:val="24"/>
        </w:rPr>
        <w:t>龙</w:t>
      </w:r>
      <w:r>
        <w:rPr>
          <w:rFonts w:hint="eastAsia" w:ascii="宋体" w:hAnsi="宋体" w:eastAsia="宋体"/>
          <w:szCs w:val="24"/>
        </w:rPr>
        <w:t>（虎）</w:t>
      </w:r>
      <w:r>
        <w:rPr>
          <w:rFonts w:ascii="宋体" w:hAnsi="宋体" w:eastAsia="宋体"/>
          <w:szCs w:val="24"/>
        </w:rPr>
        <w:t>：</w:t>
      </w:r>
      <w:r>
        <w:rPr>
          <w:rFonts w:hint="eastAsia" w:ascii="宋体" w:hAnsi="宋体" w:eastAsia="宋体"/>
          <w:szCs w:val="24"/>
        </w:rPr>
        <w:t>当</w:t>
      </w:r>
      <w:r>
        <w:rPr>
          <w:rFonts w:ascii="宋体" w:hAnsi="宋体" w:eastAsia="宋体"/>
          <w:szCs w:val="24"/>
        </w:rPr>
        <w:t>下局开龙（</w:t>
      </w:r>
      <w:r>
        <w:rPr>
          <w:rFonts w:hint="eastAsia" w:ascii="宋体" w:hAnsi="宋体" w:eastAsia="宋体"/>
          <w:szCs w:val="24"/>
        </w:rPr>
        <w:t>虎</w:t>
      </w:r>
      <w:r>
        <w:rPr>
          <w:rFonts w:ascii="宋体" w:hAnsi="宋体" w:eastAsia="宋体"/>
          <w:szCs w:val="24"/>
        </w:rPr>
        <w:t>）</w:t>
      </w:r>
      <w:r>
        <w:rPr>
          <w:rFonts w:hint="eastAsia" w:ascii="宋体" w:hAnsi="宋体" w:eastAsia="宋体"/>
          <w:szCs w:val="24"/>
        </w:rPr>
        <w:t>时下三路</w:t>
      </w:r>
      <w:r>
        <w:rPr>
          <w:rFonts w:ascii="宋体" w:hAnsi="宋体" w:eastAsia="宋体"/>
          <w:szCs w:val="24"/>
        </w:rPr>
        <w:t>的红蓝标记。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5" w:name="_Toc508107714"/>
      <w:r>
        <w:rPr>
          <w:rFonts w:hint="eastAsia" w:ascii="微软雅黑" w:hAnsi="微软雅黑"/>
          <w:bCs w:val="0"/>
          <w:color w:val="333333"/>
        </w:rPr>
        <w:t>4</w:t>
      </w:r>
      <w:r>
        <w:rPr>
          <w:rFonts w:ascii="微软雅黑" w:hAnsi="微软雅黑"/>
          <w:bCs w:val="0"/>
          <w:color w:val="333333"/>
        </w:rPr>
        <w:t>.3下三路</w:t>
      </w:r>
      <w:r>
        <w:rPr>
          <w:rFonts w:hint="eastAsia" w:ascii="微软雅黑" w:hAnsi="微软雅黑"/>
          <w:bCs w:val="0"/>
          <w:color w:val="333333"/>
        </w:rPr>
        <w:t>红蓝说明</w:t>
      </w:r>
      <w:bookmarkEnd w:id="35"/>
    </w:p>
    <w:p>
      <w:pPr>
        <w:spacing w:line="360" w:lineRule="auto"/>
        <w:ind w:left="42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下三路口决:有对写红.无对写蓝.齐脚跳写红.突脚跳写蓝.  突脚连写红.(突脚连-是指长庒或长闲)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大眼仔.小路.小强路红蓝笔</w:t>
      </w:r>
      <w:r>
        <w:rPr>
          <w:rFonts w:hint="eastAsia" w:ascii="宋体" w:hAnsi="宋体" w:eastAsia="宋体"/>
          <w:szCs w:val="24"/>
        </w:rPr>
        <w:t>规则</w:t>
      </w:r>
      <w:r>
        <w:rPr>
          <w:rFonts w:ascii="宋体" w:hAnsi="宋体" w:eastAsia="宋体"/>
          <w:szCs w:val="24"/>
        </w:rPr>
        <w:t>一样，只是各按自己的列数去对应写红或蓝。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先从(大眼仔)写起.再到(小路).最后到(小强路)。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大眼仔开始及对应位:第二列对第一列.第三列对第二列.第四列对第三列.第五列对第四列.如此类推。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小路开始及对应位:第三列对第一列.第四列对第二列.第五列对第三列.第六列对第四列.如此类推。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小强路开始及对应位:第四列对第一列.第五列对第二列.第六列对第三列.第七列对第四列.如此类推。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大眼仔:是从大路第二列(第一囗不计)第二囗开始向第一列第二囗对(第一列不管开几多囗庒或闲，是不写红蓝笔，只供大眼仔对应写红或蓝)。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425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(大眼仔开始的第一囗)大路第二列.向下开闲，向左望第一列有对，写红。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图2.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33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(大眼仔)大路第二列再继续向下开闲，向左望第一列有对，写红。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图3.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11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(大眼仔)大路第二列再继续向下开闲，向左望第一列有对，写红。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图4.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761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(大眼仔)大路第二列再继续向下开闲，向左望第一列有对，写红。共开了5囗闲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图5.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03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(大眼仔)大路第二列不再开闲，跳上第三列开庒，突脚跳写蓝。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图6.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177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(大眼仔)大路第三列再继续向下开庒，向左望第二列有对，写红。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到小路出场，小路:是从大路第三列(第一囗不计)第二囗开始向第一列第二囗对(第一列不管开几多囗庒或闲，是不写红蓝笔，只是供小路对应写红或蓝)。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(小路开始的第一囗)大路第三列向下开庒，向左望第一列有对，写红。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图7.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21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(大眼仔)大路再继续向下开庒，向左望第二列有对，写红。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(小路)大路再继续向下开庒，向左望第一列有对，写红。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图8.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895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(大眼仔)大路第三列再继续向下开庒，向左望第二列有对，写红。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(小路)第三列再继续向下开庒，向左望第一列有对，写红。(共开了4囗庒)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图9.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520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(大眼仔)第三列不再开庒，跳上第四列开闲，突脚跳写蓝。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(小路)大路第三列不再开庒，跳上第四列开闲，突脚跳写蓝。(共开了1囗闲)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图10.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4352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(大眼仔)大路第四列不再开闲，跳上第五列开庒，向左望第四列如继续开闲有对写红，但却跳上第五列开庒，写蓝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(小路)大路第四列不再开闲，跳上第五列开庒，向左望第三列如继续开闲有对写红，但却跳上第五列开庒，写蓝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到小强路出场，是从大路第四列(第一囗不计)第二囗开始向第一列第二囗对(第一列不管开几多囗庒或闲，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是不写红蓝笔，只供大眼仔对应写红或蓝)。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(小强路开始的第一囗)大路第四列不开闲，跳上第五列开庒，向左望第一列如继续开闲有对写红，但却跳上第五列开庒，写蓝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图11.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INCLUDEPICTURE "http://image106.360doc.com/DownloadImg/2017/05/1211/99000908_11.jpg" \* MERGEFORMATINET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ascii="宋体" w:hAnsi="宋体" w:eastAsia="宋体"/>
          <w:szCs w:val="24"/>
        </w:rPr>
        <w:pict>
          <v:shape id="_x0000_i1025" o:spt="75" alt="011.jpg" type="#_x0000_t75" style="height:24pt;width:24pt;" filled="f" o:preferrelative="t" stroked="f" coordsize="21600,21600">
            <v:path/>
            <v:fill on="f" focussize="0,0"/>
            <v:stroke on="f" joinstyle="miter"/>
            <v:imagedata o:title=""/>
            <o:lock v:ext="edit" aspectratio="t"/>
            <w10:wrap type="none"/>
            <w10:anchorlock/>
          </v:shape>
        </w:pict>
      </w:r>
      <w:r>
        <w:rPr>
          <w:rFonts w:hint="eastAsia" w:ascii="宋体" w:hAnsi="宋体" w:eastAsia="宋体"/>
          <w:szCs w:val="24"/>
        </w:rPr>
        <w:fldChar w:fldCharType="end"/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(大眼仔)大路第五列继续向下开庒，向左望第四列，无对写蓝。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(小路)大路第五列继续向下开庒，向左望第三列，有对写红。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(小强路)大路第五列继续向下开庒，向左望第二列，有对写红。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图12.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402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(大眼仔)大路第五列继续向下开庒，突脚连，写红(连-是指长庒或长闲)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(小路)大路第五列继续向下开庒，向左望第三列，有对写红。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(小强路)大路第五列继续向下开庒，向左望第二列，有对写红。 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图13.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3164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(大眼仔)大路第五列不开庒，跳上第六列开闲，突脚跳，写蓝。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(小路)大路第五列不开庒，跳上第六列开闲，突脚跳，写蓝。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(小强路)大路第五列不开庒，跳上第六列开闲，突脚跳，写蓝。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图14.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256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(大眼仔)大路第六列继续向下开闲，向左望第五列，有对写红。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(小路)大路第六列继续向下开闲，向左望第四列，无对写蓝。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(小强路)大路第六列继续向下开闲，向左望第三列，有对写红。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图15.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2650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(大眼仔)大路第六列不开闲，跳上第七列开庒，突脚跳，写蓝。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(小路)大路第六列不开闲，跳上第七列开庒，突脚跳，写蓝。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(小强路)大路第六列不开闲，跳上第七列开庒，突脚跳，写蓝。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图16.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22510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(大眼仔)大路第七列不开庒，跳上第八列开闲，向左望第六列，如继续开庒有对写红，但却跳上第八列开闲，写蓝。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(小路)大路第七列不开庒，跳上第八列开闲，向左望第五列，如继续开庒有对写红，但却跳上第八列开闲，写蓝。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(小强路)大路第七列不开庒，跳上第八列开闲，向左望第四列，如继续开庒无对写蓝，但却跳上第八列开闲，写红。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>图17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37890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左望第四列，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，但</w:t>
      </w:r>
      <w:r>
        <w:rPr>
          <w:rFonts w:hint="eastAsia" w:ascii="宋体" w:hAnsi="宋体" w:eastAsia="宋体"/>
          <w:szCs w:val="24"/>
        </w:rPr>
        <w:t>长庄，</w:t>
      </w:r>
      <w:r>
        <w:rPr>
          <w:rFonts w:ascii="宋体" w:hAnsi="宋体" w:eastAsia="宋体"/>
          <w:szCs w:val="24"/>
        </w:rPr>
        <w:t>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三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，写蓝。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二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有对</w:t>
      </w:r>
      <w:r>
        <w:rPr>
          <w:rFonts w:ascii="宋体" w:hAnsi="宋体" w:eastAsia="宋体"/>
          <w:szCs w:val="24"/>
        </w:rPr>
        <w:t>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>图18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358130" cy="3790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5352" cy="38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左望第四列，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，但</w:t>
      </w:r>
      <w:r>
        <w:rPr>
          <w:rFonts w:hint="eastAsia" w:ascii="宋体" w:hAnsi="宋体" w:eastAsia="宋体"/>
          <w:szCs w:val="24"/>
        </w:rPr>
        <w:t>长庄，</w:t>
      </w:r>
      <w:r>
        <w:rPr>
          <w:rFonts w:ascii="宋体" w:hAnsi="宋体" w:eastAsia="宋体"/>
          <w:szCs w:val="24"/>
        </w:rPr>
        <w:t>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三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，但</w:t>
      </w:r>
      <w:r>
        <w:rPr>
          <w:rFonts w:hint="eastAsia" w:ascii="宋体" w:hAnsi="宋体" w:eastAsia="宋体"/>
          <w:szCs w:val="24"/>
        </w:rPr>
        <w:t>长庄，</w:t>
      </w:r>
      <w:r>
        <w:rPr>
          <w:rFonts w:ascii="宋体" w:hAnsi="宋体" w:eastAsia="宋体"/>
          <w:szCs w:val="24"/>
        </w:rPr>
        <w:t>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二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有对</w:t>
      </w:r>
      <w:r>
        <w:rPr>
          <w:rFonts w:ascii="宋体" w:hAnsi="宋体" w:eastAsia="宋体"/>
          <w:szCs w:val="24"/>
        </w:rPr>
        <w:t>，写红。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>图19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drawing>
          <wp:inline distT="0" distB="0" distL="0" distR="0">
            <wp:extent cx="5274310" cy="3779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(大眼仔)大路第</w:t>
      </w:r>
      <w:r>
        <w:rPr>
          <w:rFonts w:hint="eastAsia" w:ascii="宋体" w:hAnsi="宋体" w:eastAsia="宋体"/>
          <w:szCs w:val="24"/>
        </w:rPr>
        <w:t>七</w:t>
      </w:r>
      <w:r>
        <w:rPr>
          <w:rFonts w:ascii="宋体" w:hAnsi="宋体" w:eastAsia="宋体"/>
          <w:szCs w:val="24"/>
        </w:rPr>
        <w:t>列</w:t>
      </w:r>
      <w:r>
        <w:rPr>
          <w:rFonts w:hint="eastAsia" w:ascii="宋体" w:hAnsi="宋体" w:eastAsia="宋体"/>
          <w:szCs w:val="24"/>
        </w:rPr>
        <w:t>第</w:t>
      </w:r>
      <w:r>
        <w:rPr>
          <w:rFonts w:ascii="宋体" w:hAnsi="宋体" w:eastAsia="宋体"/>
          <w:szCs w:val="24"/>
        </w:rPr>
        <w:t>四口开庒，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六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</w:t>
      </w:r>
      <w:r>
        <w:rPr>
          <w:rFonts w:hint="eastAsia" w:ascii="宋体" w:hAnsi="宋体" w:eastAsia="宋体"/>
          <w:szCs w:val="24"/>
        </w:rPr>
        <w:t>写蓝</w:t>
      </w:r>
      <w:r>
        <w:rPr>
          <w:rFonts w:ascii="宋体" w:hAnsi="宋体" w:eastAsia="宋体"/>
          <w:szCs w:val="24"/>
        </w:rPr>
        <w:t>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(小路)大路第</w:t>
      </w:r>
      <w:r>
        <w:rPr>
          <w:rFonts w:hint="eastAsia" w:ascii="宋体" w:hAnsi="宋体" w:eastAsia="宋体"/>
          <w:szCs w:val="24"/>
        </w:rPr>
        <w:t>七</w:t>
      </w:r>
      <w:r>
        <w:rPr>
          <w:rFonts w:ascii="宋体" w:hAnsi="宋体" w:eastAsia="宋体"/>
          <w:szCs w:val="24"/>
        </w:rPr>
        <w:t>列</w:t>
      </w:r>
      <w:r>
        <w:rPr>
          <w:rFonts w:hint="eastAsia" w:ascii="宋体" w:hAnsi="宋体" w:eastAsia="宋体"/>
          <w:szCs w:val="24"/>
        </w:rPr>
        <w:t>第</w:t>
      </w:r>
      <w:r>
        <w:rPr>
          <w:rFonts w:ascii="宋体" w:hAnsi="宋体" w:eastAsia="宋体"/>
          <w:szCs w:val="24"/>
        </w:rPr>
        <w:t>四口开庒，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五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有对，</w:t>
      </w:r>
      <w:r>
        <w:rPr>
          <w:rFonts w:ascii="宋体" w:hAnsi="宋体" w:eastAsia="宋体"/>
          <w:szCs w:val="24"/>
        </w:rPr>
        <w:t>写红。</w:t>
      </w:r>
    </w:p>
    <w:p>
      <w:pPr>
        <w:spacing w:line="360" w:lineRule="auto"/>
        <w:ind w:left="480" w:leftChars="200" w:firstLine="480"/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t>(小强路)大路第</w:t>
      </w:r>
      <w:r>
        <w:rPr>
          <w:rFonts w:hint="eastAsia" w:ascii="宋体" w:hAnsi="宋体" w:eastAsia="宋体"/>
          <w:szCs w:val="24"/>
        </w:rPr>
        <w:t>七</w:t>
      </w:r>
      <w:r>
        <w:rPr>
          <w:rFonts w:ascii="宋体" w:hAnsi="宋体" w:eastAsia="宋体"/>
          <w:szCs w:val="24"/>
        </w:rPr>
        <w:t>列</w:t>
      </w:r>
      <w:r>
        <w:rPr>
          <w:rFonts w:hint="eastAsia" w:ascii="宋体" w:hAnsi="宋体" w:eastAsia="宋体"/>
          <w:szCs w:val="24"/>
        </w:rPr>
        <w:t>第</w:t>
      </w:r>
      <w:r>
        <w:rPr>
          <w:rFonts w:ascii="宋体" w:hAnsi="宋体" w:eastAsia="宋体"/>
          <w:szCs w:val="24"/>
        </w:rPr>
        <w:t>四口开庒，</w:t>
      </w:r>
      <w:r>
        <w:rPr>
          <w:rFonts w:hint="eastAsia" w:ascii="宋体" w:hAnsi="宋体" w:eastAsia="宋体"/>
          <w:szCs w:val="24"/>
        </w:rPr>
        <w:t>向</w:t>
      </w:r>
      <w:r>
        <w:rPr>
          <w:rFonts w:ascii="宋体" w:hAnsi="宋体" w:eastAsia="宋体"/>
          <w:szCs w:val="24"/>
        </w:rPr>
        <w:t>左望第</w:t>
      </w:r>
      <w:r>
        <w:rPr>
          <w:rFonts w:hint="eastAsia" w:ascii="宋体" w:hAnsi="宋体" w:eastAsia="宋体"/>
          <w:szCs w:val="24"/>
        </w:rPr>
        <w:t>四</w:t>
      </w:r>
      <w:r>
        <w:rPr>
          <w:rFonts w:ascii="宋体" w:hAnsi="宋体" w:eastAsia="宋体"/>
          <w:szCs w:val="24"/>
        </w:rPr>
        <w:t>列，</w:t>
      </w:r>
      <w:r>
        <w:rPr>
          <w:rFonts w:hint="eastAsia" w:ascii="宋体" w:hAnsi="宋体" w:eastAsia="宋体"/>
          <w:szCs w:val="24"/>
        </w:rPr>
        <w:t>无对</w:t>
      </w:r>
      <w:r>
        <w:rPr>
          <w:rFonts w:ascii="宋体" w:hAnsi="宋体" w:eastAsia="宋体"/>
          <w:szCs w:val="24"/>
        </w:rPr>
        <w:t>，但长庄，写红。</w:t>
      </w:r>
    </w:p>
    <w:p>
      <w:pPr>
        <w:pStyle w:val="32"/>
        <w:ind w:left="720" w:firstLine="0" w:firstLineChars="0"/>
        <w:rPr>
          <w:rFonts w:ascii="微软雅黑" w:hAnsi="微软雅黑"/>
        </w:rPr>
      </w:pPr>
    </w:p>
    <w:p>
      <w:pPr>
        <w:pStyle w:val="2"/>
        <w:numPr>
          <w:ilvl w:val="0"/>
          <w:numId w:val="0"/>
        </w:numPr>
        <w:ind w:left="432"/>
      </w:pPr>
      <w:bookmarkStart w:id="36" w:name="_Toc508107715"/>
      <w:r>
        <w:rPr>
          <w:rFonts w:hint="eastAsia"/>
        </w:rPr>
        <w:t>5房间规则</w:t>
      </w:r>
      <w:bookmarkEnd w:id="36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7" w:name="_Toc508107716"/>
      <w:r>
        <w:rPr>
          <w:rFonts w:hint="eastAsia" w:ascii="微软雅黑" w:hAnsi="微软雅黑"/>
          <w:bCs w:val="0"/>
          <w:color w:val="333333"/>
        </w:rPr>
        <w:t>5.1房间</w:t>
      </w:r>
      <w:r>
        <w:rPr>
          <w:rFonts w:ascii="微软雅黑" w:hAnsi="微软雅黑"/>
          <w:bCs w:val="0"/>
          <w:color w:val="333333"/>
        </w:rPr>
        <w:t>数量</w:t>
      </w:r>
      <w:bookmarkEnd w:id="37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根据</w:t>
      </w:r>
      <w:r>
        <w:rPr>
          <w:rFonts w:ascii="微软雅黑" w:hAnsi="微软雅黑"/>
        </w:rPr>
        <w:t>配置表进行展现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</w:rPr>
      </w:pPr>
      <w:bookmarkStart w:id="38" w:name="_Toc508107717"/>
      <w:r>
        <w:rPr>
          <w:rFonts w:hint="eastAsia" w:ascii="微软雅黑" w:hAnsi="微软雅黑"/>
          <w:bCs w:val="0"/>
          <w:color w:val="333333"/>
        </w:rPr>
        <w:t>5.2准入</w:t>
      </w:r>
      <w:r>
        <w:rPr>
          <w:rFonts w:ascii="微软雅黑" w:hAnsi="微软雅黑"/>
          <w:bCs w:val="0"/>
          <w:color w:val="333333"/>
        </w:rPr>
        <w:t>门槛</w:t>
      </w:r>
      <w:bookmarkEnd w:id="38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t>根据配置表中配置</w:t>
      </w:r>
      <w:r>
        <w:rPr>
          <w:rFonts w:hint="eastAsia" w:ascii="微软雅黑" w:hAnsi="微软雅黑"/>
        </w:rPr>
        <w:t>进行</w:t>
      </w:r>
      <w:r>
        <w:rPr>
          <w:rFonts w:ascii="微软雅黑" w:hAnsi="微软雅黑"/>
        </w:rPr>
        <w:t>限制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39" w:name="_Toc508107718"/>
      <w:r>
        <w:rPr>
          <w:rFonts w:hint="eastAsia" w:ascii="微软雅黑" w:hAnsi="微软雅黑"/>
          <w:bCs w:val="0"/>
          <w:color w:val="333333"/>
        </w:rPr>
        <w:t>5.3房间</w:t>
      </w:r>
      <w:r>
        <w:rPr>
          <w:rFonts w:ascii="微软雅黑" w:hAnsi="微软雅黑"/>
          <w:bCs w:val="0"/>
          <w:color w:val="333333"/>
        </w:rPr>
        <w:t>配置表需配置功能</w:t>
      </w:r>
      <w:bookmarkEnd w:id="39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房间</w:t>
      </w:r>
      <w:r>
        <w:rPr>
          <w:rFonts w:ascii="微软雅黑" w:hAnsi="微软雅黑"/>
        </w:rPr>
        <w:t>id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房间名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砝码列表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是否开放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房间最大人数限制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机器人</w:t>
      </w:r>
      <w:r>
        <w:rPr>
          <w:rFonts w:hint="eastAsia" w:ascii="微软雅黑" w:hAnsi="微软雅黑"/>
        </w:rPr>
        <w:t>最小数量、机器人</w:t>
      </w:r>
      <w:r>
        <w:rPr>
          <w:rFonts w:ascii="微软雅黑" w:hAnsi="微软雅黑"/>
        </w:rPr>
        <w:t>最大数量、</w:t>
      </w:r>
      <w:r>
        <w:rPr>
          <w:rFonts w:hint="eastAsia" w:ascii="微软雅黑" w:hAnsi="微软雅黑"/>
        </w:rPr>
        <w:t>机器人</w:t>
      </w:r>
      <w:r>
        <w:rPr>
          <w:rFonts w:ascii="微软雅黑" w:hAnsi="微软雅黑"/>
        </w:rPr>
        <w:t>类型</w:t>
      </w:r>
      <w:r>
        <w:rPr>
          <w:rFonts w:hint="eastAsia" w:ascii="微软雅黑" w:hAnsi="微软雅黑"/>
        </w:rPr>
        <w:t>（多个</w:t>
      </w:r>
      <w:r>
        <w:rPr>
          <w:rFonts w:ascii="微软雅黑" w:hAnsi="微软雅黑"/>
        </w:rPr>
        <w:t>类型</w:t>
      </w:r>
      <w:r>
        <w:rPr>
          <w:rFonts w:hint="eastAsia" w:ascii="微软雅黑" w:hAnsi="微软雅黑"/>
        </w:rPr>
        <w:t>）</w:t>
      </w:r>
      <w:r>
        <w:rPr>
          <w:rFonts w:ascii="微软雅黑" w:hAnsi="微软雅黑"/>
        </w:rPr>
        <w:t>、每个类型机器人占比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进场金币条件</w:t>
      </w:r>
      <w:r>
        <w:rPr>
          <w:rFonts w:hint="eastAsia" w:ascii="微软雅黑" w:hAnsi="微软雅黑"/>
        </w:rPr>
        <w:t>（金币</w:t>
      </w:r>
      <w:r>
        <w:rPr>
          <w:rFonts w:ascii="微软雅黑" w:hAnsi="微软雅黑"/>
        </w:rPr>
        <w:t>数量</w:t>
      </w:r>
      <w:r>
        <w:rPr>
          <w:rFonts w:hint="eastAsia" w:ascii="微软雅黑" w:hAnsi="微软雅黑"/>
        </w:rPr>
        <w:t>）、压</w:t>
      </w:r>
      <w:r>
        <w:rPr>
          <w:rFonts w:ascii="微软雅黑" w:hAnsi="微软雅黑"/>
        </w:rPr>
        <w:t>注条件</w:t>
      </w:r>
      <w:r>
        <w:rPr>
          <w:rFonts w:hint="eastAsia" w:ascii="微软雅黑" w:hAnsi="微软雅黑"/>
        </w:rPr>
        <w:t>（金币</w:t>
      </w:r>
      <w:r>
        <w:rPr>
          <w:rFonts w:ascii="微软雅黑" w:hAnsi="微软雅黑"/>
        </w:rPr>
        <w:t>数量</w:t>
      </w:r>
      <w:r>
        <w:rPr>
          <w:rFonts w:hint="eastAsia" w:ascii="微软雅黑" w:hAnsi="微软雅黑"/>
        </w:rPr>
        <w:t>）</w:t>
      </w:r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40" w:name="_Toc508107719"/>
      <w:r>
        <w:rPr>
          <w:rFonts w:hint="eastAsia" w:ascii="微软雅黑" w:hAnsi="微软雅黑"/>
          <w:bCs w:val="0"/>
          <w:color w:val="333333"/>
        </w:rPr>
        <w:t>5.4房间</w:t>
      </w:r>
      <w:r>
        <w:rPr>
          <w:rFonts w:ascii="微软雅黑" w:hAnsi="微软雅黑"/>
          <w:bCs w:val="0"/>
          <w:color w:val="333333"/>
        </w:rPr>
        <w:t>对应奖池需要配置项</w:t>
      </w:r>
      <w:bookmarkEnd w:id="40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t>房间id、默认库存</w:t>
      </w:r>
      <w:r>
        <w:rPr>
          <w:rFonts w:hint="eastAsia" w:ascii="微软雅黑" w:hAnsi="微软雅黑"/>
        </w:rPr>
        <w:t>、库存</w:t>
      </w:r>
      <w:r>
        <w:rPr>
          <w:rFonts w:ascii="微软雅黑" w:hAnsi="微软雅黑"/>
        </w:rPr>
        <w:t>（</w:t>
      </w:r>
      <w:r>
        <w:rPr>
          <w:rFonts w:hint="eastAsia" w:ascii="微软雅黑" w:hAnsi="微软雅黑"/>
        </w:rPr>
        <w:t>多个</w:t>
      </w:r>
      <w:r>
        <w:rPr>
          <w:rFonts w:ascii="微软雅黑" w:hAnsi="微软雅黑"/>
        </w:rPr>
        <w:t>等级）</w:t>
      </w:r>
      <w:r>
        <w:rPr>
          <w:rFonts w:hint="eastAsia" w:ascii="微软雅黑" w:hAnsi="微软雅黑"/>
        </w:rPr>
        <w:t>、概率</w:t>
      </w:r>
    </w:p>
    <w:p>
      <w:pPr>
        <w:pStyle w:val="2"/>
        <w:numPr>
          <w:ilvl w:val="0"/>
          <w:numId w:val="0"/>
        </w:numPr>
        <w:ind w:left="432"/>
      </w:pPr>
      <w:bookmarkStart w:id="41" w:name="_Toc508107720"/>
      <w:r>
        <w:rPr>
          <w:rFonts w:hint="eastAsia"/>
        </w:rPr>
        <w:t>6机器人</w:t>
      </w:r>
      <w:r>
        <w:t>规则</w:t>
      </w:r>
      <w:bookmarkEnd w:id="41"/>
    </w:p>
    <w:p>
      <w:pPr>
        <w:pStyle w:val="4"/>
        <w:numPr>
          <w:ilvl w:val="0"/>
          <w:numId w:val="0"/>
        </w:numPr>
        <w:shd w:val="clear" w:color="auto" w:fill="FFFFFF"/>
        <w:spacing w:before="0" w:after="0" w:line="300" w:lineRule="atLeast"/>
        <w:ind w:left="240" w:leftChars="100"/>
        <w:rPr>
          <w:rFonts w:ascii="微软雅黑" w:hAnsi="微软雅黑"/>
          <w:bCs w:val="0"/>
          <w:color w:val="333333"/>
        </w:rPr>
      </w:pPr>
      <w:bookmarkStart w:id="42" w:name="_Toc508107721"/>
      <w:r>
        <w:rPr>
          <w:rFonts w:hint="eastAsia" w:ascii="微软雅黑" w:hAnsi="微软雅黑"/>
          <w:bCs w:val="0"/>
          <w:color w:val="333333"/>
        </w:rPr>
        <w:t>6.1机器人</w:t>
      </w:r>
      <w:r>
        <w:rPr>
          <w:rFonts w:ascii="微软雅黑" w:hAnsi="微软雅黑"/>
          <w:bCs w:val="0"/>
          <w:color w:val="333333"/>
        </w:rPr>
        <w:t>需要配置项</w:t>
      </w:r>
      <w:bookmarkEnd w:id="42"/>
    </w:p>
    <w:p>
      <w:pPr>
        <w:pStyle w:val="32"/>
        <w:ind w:left="72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机器人</w:t>
      </w:r>
      <w:r>
        <w:rPr>
          <w:rFonts w:ascii="微软雅黑" w:hAnsi="微软雅黑"/>
        </w:rPr>
        <w:t>类型、</w:t>
      </w:r>
      <w:r>
        <w:rPr>
          <w:rFonts w:hint="eastAsia" w:ascii="微软雅黑" w:hAnsi="微软雅黑"/>
        </w:rPr>
        <w:t>最少</w:t>
      </w:r>
      <w:r>
        <w:rPr>
          <w:rFonts w:ascii="微软雅黑" w:hAnsi="微软雅黑"/>
        </w:rPr>
        <w:t>携带金币、最大携带金币、投注</w:t>
      </w:r>
      <w:r>
        <w:rPr>
          <w:rFonts w:hint="eastAsia" w:ascii="微软雅黑" w:hAnsi="微软雅黑"/>
        </w:rPr>
        <w:t>最小</w:t>
      </w:r>
      <w:r>
        <w:rPr>
          <w:rFonts w:ascii="微软雅黑" w:hAnsi="微软雅黑"/>
        </w:rPr>
        <w:t>金额、最大投注金额、</w:t>
      </w:r>
      <w:r>
        <w:rPr>
          <w:rFonts w:hint="eastAsia" w:ascii="微软雅黑" w:hAnsi="微软雅黑"/>
        </w:rPr>
        <w:t>最低vip</w:t>
      </w:r>
      <w:r>
        <w:rPr>
          <w:rFonts w:ascii="微软雅黑" w:hAnsi="微软雅黑"/>
        </w:rPr>
        <w:t>等级</w:t>
      </w:r>
      <w:r>
        <w:rPr>
          <w:rFonts w:hint="eastAsia" w:ascii="微软雅黑" w:hAnsi="微软雅黑"/>
        </w:rPr>
        <w:t>、</w:t>
      </w:r>
      <w:r>
        <w:rPr>
          <w:rFonts w:ascii="微软雅黑" w:hAnsi="微软雅黑"/>
        </w:rPr>
        <w:t>最高vip等级</w:t>
      </w:r>
    </w:p>
    <w:p>
      <w:pPr>
        <w:ind w:firstLine="0" w:firstLineChars="0"/>
        <w:rPr>
          <w:rFonts w:ascii="微软雅黑" w:hAnsi="微软雅黑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0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firstLine="360"/>
      <w:jc w:val="right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20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页共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20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bottom w:val="single" w:color="auto" w:sz="6" w:space="21"/>
      </w:pBdr>
      <w:ind w:firstLine="0" w:firstLineChars="0"/>
      <w:jc w:val="both"/>
      <w:rPr>
        <w:color w:val="A6A6A6" w:themeColor="background1" w:themeShade="A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5F0D61"/>
    <w:multiLevelType w:val="multilevel"/>
    <w:tmpl w:val="545F0D61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409"/>
    <w:rsid w:val="00134ED3"/>
    <w:rsid w:val="00157295"/>
    <w:rsid w:val="001A0D6E"/>
    <w:rsid w:val="001F2AFE"/>
    <w:rsid w:val="00340970"/>
    <w:rsid w:val="003A23BB"/>
    <w:rsid w:val="003D5F66"/>
    <w:rsid w:val="004B133A"/>
    <w:rsid w:val="00582DCB"/>
    <w:rsid w:val="006E264E"/>
    <w:rsid w:val="008872AB"/>
    <w:rsid w:val="00915481"/>
    <w:rsid w:val="00916409"/>
    <w:rsid w:val="009D7278"/>
    <w:rsid w:val="009E25CD"/>
    <w:rsid w:val="00A04E16"/>
    <w:rsid w:val="00A8572B"/>
    <w:rsid w:val="00AA6A7F"/>
    <w:rsid w:val="00AF196C"/>
    <w:rsid w:val="00BF41D8"/>
    <w:rsid w:val="00CD6CDD"/>
    <w:rsid w:val="00D9437E"/>
    <w:rsid w:val="00F47280"/>
    <w:rsid w:val="1247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line="180" w:lineRule="auto"/>
      <w:ind w:firstLine="200" w:firstLineChars="200"/>
      <w:jc w:val="both"/>
    </w:pPr>
    <w:rPr>
      <w:rFonts w:eastAsia="微软雅黑" w:asciiTheme="minorHAnsi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numPr>
        <w:ilvl w:val="0"/>
        <w:numId w:val="1"/>
      </w:numPr>
      <w:spacing w:before="120" w:after="120" w:line="240" w:lineRule="auto"/>
      <w:ind w:firstLine="0" w:firstLineChars="0"/>
      <w:outlineLvl w:val="0"/>
    </w:pPr>
    <w:rPr>
      <w:rFonts w:ascii="Times New Roman" w:hAnsi="Times New Roman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qFormat/>
    <w:uiPriority w:val="0"/>
    <w:pPr>
      <w:keepNext/>
      <w:keepLines/>
      <w:numPr>
        <w:ilvl w:val="1"/>
        <w:numId w:val="1"/>
      </w:numPr>
      <w:spacing w:before="120" w:after="120" w:line="240" w:lineRule="auto"/>
      <w:ind w:left="0" w:firstLine="0" w:firstLineChars="0"/>
      <w:outlineLvl w:val="1"/>
    </w:pPr>
    <w:rPr>
      <w:rFonts w:ascii="Arial" w:hAnsi="Arial" w:cs="Times New Roman"/>
      <w:b/>
      <w:bCs/>
      <w:sz w:val="32"/>
      <w:szCs w:val="32"/>
    </w:rPr>
  </w:style>
  <w:style w:type="paragraph" w:styleId="4">
    <w:name w:val="heading 3"/>
    <w:basedOn w:val="1"/>
    <w:next w:val="1"/>
    <w:link w:val="22"/>
    <w:qFormat/>
    <w:uiPriority w:val="0"/>
    <w:pPr>
      <w:keepNext/>
      <w:keepLines/>
      <w:numPr>
        <w:ilvl w:val="2"/>
        <w:numId w:val="1"/>
      </w:numPr>
      <w:spacing w:before="80" w:after="80" w:line="240" w:lineRule="auto"/>
      <w:ind w:firstLine="0" w:firstLineChars="0"/>
      <w:outlineLvl w:val="2"/>
    </w:pPr>
    <w:rPr>
      <w:rFonts w:ascii="Times New Roman" w:hAnsi="Times New Roman" w:cs="Times New Roman"/>
      <w:b/>
      <w:bCs/>
      <w:szCs w:val="32"/>
    </w:rPr>
  </w:style>
  <w:style w:type="paragraph" w:styleId="5">
    <w:name w:val="heading 4"/>
    <w:basedOn w:val="1"/>
    <w:next w:val="1"/>
    <w:link w:val="23"/>
    <w:qFormat/>
    <w:uiPriority w:val="0"/>
    <w:pPr>
      <w:keepNext/>
      <w:keepLines/>
      <w:numPr>
        <w:ilvl w:val="3"/>
        <w:numId w:val="1"/>
      </w:numPr>
      <w:spacing w:line="240" w:lineRule="auto"/>
      <w:ind w:left="-567" w:firstLine="450" w:firstLineChars="450"/>
      <w:outlineLvl w:val="3"/>
    </w:pPr>
    <w:rPr>
      <w:rFonts w:ascii="Arial" w:hAnsi="Arial" w:cs="Times New Roman"/>
      <w:b/>
      <w:bCs/>
      <w:szCs w:val="28"/>
    </w:rPr>
  </w:style>
  <w:style w:type="paragraph" w:styleId="6">
    <w:name w:val="heading 5"/>
    <w:basedOn w:val="1"/>
    <w:next w:val="1"/>
    <w:link w:val="24"/>
    <w:qFormat/>
    <w:uiPriority w:val="0"/>
    <w:pPr>
      <w:keepNext/>
      <w:keepLines/>
      <w:numPr>
        <w:ilvl w:val="4"/>
        <w:numId w:val="1"/>
      </w:numPr>
      <w:spacing w:line="240" w:lineRule="auto"/>
      <w:ind w:left="0" w:firstLine="0" w:firstLineChars="0"/>
      <w:outlineLvl w:val="4"/>
    </w:pPr>
    <w:rPr>
      <w:rFonts w:ascii="Times New Roman" w:hAnsi="Times New Roman" w:cs="Times New Roman"/>
      <w:b/>
      <w:bCs/>
      <w:sz w:val="28"/>
      <w:szCs w:val="28"/>
    </w:rPr>
  </w:style>
  <w:style w:type="paragraph" w:styleId="7">
    <w:name w:val="heading 6"/>
    <w:basedOn w:val="1"/>
    <w:next w:val="1"/>
    <w:link w:val="25"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 w:eastAsia="黑体" w:cs="Times New Roman"/>
      <w:b/>
      <w:bCs/>
      <w:szCs w:val="24"/>
    </w:rPr>
  </w:style>
  <w:style w:type="paragraph" w:styleId="8">
    <w:name w:val="heading 7"/>
    <w:basedOn w:val="1"/>
    <w:next w:val="1"/>
    <w:link w:val="26"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 w:eastAsia="宋体" w:cs="Times New Roman"/>
      <w:b/>
      <w:bCs/>
      <w:szCs w:val="24"/>
    </w:rPr>
  </w:style>
  <w:style w:type="paragraph" w:styleId="9">
    <w:name w:val="heading 8"/>
    <w:basedOn w:val="1"/>
    <w:next w:val="1"/>
    <w:link w:val="27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hAnsi="Arial" w:eastAsia="黑体" w:cs="Times New Roman"/>
      <w:szCs w:val="24"/>
    </w:rPr>
  </w:style>
  <w:style w:type="paragraph" w:styleId="10">
    <w:name w:val="heading 9"/>
    <w:basedOn w:val="1"/>
    <w:next w:val="1"/>
    <w:link w:val="28"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hAnsi="Arial" w:eastAsia="黑体" w:cs="Times New Roman"/>
      <w:szCs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30"/>
    <w:unhideWhenUsed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3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itle"/>
    <w:basedOn w:val="1"/>
    <w:next w:val="1"/>
    <w:link w:val="31"/>
    <w:qFormat/>
    <w:uiPriority w:val="0"/>
    <w:pPr>
      <w:spacing w:before="240" w:after="60"/>
      <w:jc w:val="center"/>
      <w:outlineLvl w:val="0"/>
    </w:pPr>
    <w:rPr>
      <w:rFonts w:ascii="Cambria" w:hAnsi="Cambria" w:eastAsia="宋体" w:cs="Times New Roman"/>
      <w:b/>
      <w:bCs/>
      <w:sz w:val="32"/>
      <w:szCs w:val="32"/>
    </w:rPr>
  </w:style>
  <w:style w:type="character" w:styleId="17">
    <w:name w:val="Hyperlink"/>
    <w:basedOn w:val="16"/>
    <w:unhideWhenUsed/>
    <w:qFormat/>
    <w:uiPriority w:val="99"/>
    <w:rPr>
      <w:color w:val="0000FF"/>
      <w:u w:val="single"/>
    </w:rPr>
  </w:style>
  <w:style w:type="table" w:styleId="19">
    <w:name w:val="Table Grid"/>
    <w:basedOn w:val="18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0">
    <w:name w:val="标题 1 字符"/>
    <w:basedOn w:val="16"/>
    <w:link w:val="2"/>
    <w:qFormat/>
    <w:uiPriority w:val="0"/>
    <w:rPr>
      <w:rFonts w:ascii="Times New Roman" w:hAnsi="Times New Roman" w:eastAsia="微软雅黑" w:cs="Times New Roman"/>
      <w:b/>
      <w:bCs/>
      <w:kern w:val="44"/>
      <w:sz w:val="44"/>
      <w:szCs w:val="44"/>
    </w:rPr>
  </w:style>
  <w:style w:type="character" w:customStyle="1" w:styleId="21">
    <w:name w:val="标题 2 字符"/>
    <w:basedOn w:val="16"/>
    <w:link w:val="3"/>
    <w:qFormat/>
    <w:uiPriority w:val="0"/>
    <w:rPr>
      <w:rFonts w:ascii="Arial" w:hAnsi="Arial" w:eastAsia="微软雅黑" w:cs="Times New Roman"/>
      <w:b/>
      <w:bCs/>
      <w:sz w:val="32"/>
      <w:szCs w:val="32"/>
    </w:rPr>
  </w:style>
  <w:style w:type="character" w:customStyle="1" w:styleId="22">
    <w:name w:val="标题 3 字符"/>
    <w:basedOn w:val="16"/>
    <w:link w:val="4"/>
    <w:qFormat/>
    <w:uiPriority w:val="0"/>
    <w:rPr>
      <w:rFonts w:ascii="Times New Roman" w:hAnsi="Times New Roman" w:eastAsia="微软雅黑" w:cs="Times New Roman"/>
      <w:b/>
      <w:bCs/>
      <w:sz w:val="24"/>
      <w:szCs w:val="32"/>
    </w:rPr>
  </w:style>
  <w:style w:type="character" w:customStyle="1" w:styleId="23">
    <w:name w:val="标题 4 字符"/>
    <w:basedOn w:val="16"/>
    <w:link w:val="5"/>
    <w:qFormat/>
    <w:uiPriority w:val="0"/>
    <w:rPr>
      <w:rFonts w:ascii="Arial" w:hAnsi="Arial" w:eastAsia="微软雅黑" w:cs="Times New Roman"/>
      <w:b/>
      <w:bCs/>
      <w:sz w:val="24"/>
      <w:szCs w:val="28"/>
    </w:rPr>
  </w:style>
  <w:style w:type="character" w:customStyle="1" w:styleId="24">
    <w:name w:val="标题 5 字符"/>
    <w:basedOn w:val="16"/>
    <w:link w:val="6"/>
    <w:qFormat/>
    <w:uiPriority w:val="0"/>
    <w:rPr>
      <w:rFonts w:ascii="Times New Roman" w:hAnsi="Times New Roman" w:eastAsia="微软雅黑" w:cs="Times New Roman"/>
      <w:b/>
      <w:bCs/>
      <w:sz w:val="28"/>
      <w:szCs w:val="28"/>
    </w:rPr>
  </w:style>
  <w:style w:type="character" w:customStyle="1" w:styleId="25">
    <w:name w:val="标题 6 字符"/>
    <w:basedOn w:val="16"/>
    <w:link w:val="7"/>
    <w:qFormat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26">
    <w:name w:val="标题 7 字符"/>
    <w:basedOn w:val="16"/>
    <w:link w:val="8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27">
    <w:name w:val="标题 8 字符"/>
    <w:basedOn w:val="16"/>
    <w:link w:val="9"/>
    <w:qFormat/>
    <w:uiPriority w:val="0"/>
    <w:rPr>
      <w:rFonts w:ascii="Arial" w:hAnsi="Arial" w:eastAsia="黑体" w:cs="Times New Roman"/>
      <w:sz w:val="24"/>
      <w:szCs w:val="24"/>
    </w:rPr>
  </w:style>
  <w:style w:type="character" w:customStyle="1" w:styleId="28">
    <w:name w:val="标题 9 字符"/>
    <w:basedOn w:val="16"/>
    <w:link w:val="10"/>
    <w:qFormat/>
    <w:uiPriority w:val="0"/>
    <w:rPr>
      <w:rFonts w:ascii="Arial" w:hAnsi="Arial" w:eastAsia="黑体" w:cs="Times New Roman"/>
      <w:sz w:val="24"/>
      <w:szCs w:val="21"/>
    </w:rPr>
  </w:style>
  <w:style w:type="character" w:customStyle="1" w:styleId="29">
    <w:name w:val="页眉 字符"/>
    <w:basedOn w:val="16"/>
    <w:link w:val="13"/>
    <w:qFormat/>
    <w:uiPriority w:val="99"/>
    <w:rPr>
      <w:rFonts w:eastAsia="微软雅黑"/>
      <w:sz w:val="18"/>
      <w:szCs w:val="18"/>
    </w:rPr>
  </w:style>
  <w:style w:type="character" w:customStyle="1" w:styleId="30">
    <w:name w:val="页脚 字符"/>
    <w:basedOn w:val="16"/>
    <w:link w:val="12"/>
    <w:qFormat/>
    <w:uiPriority w:val="0"/>
    <w:rPr>
      <w:rFonts w:eastAsia="微软雅黑"/>
      <w:sz w:val="18"/>
      <w:szCs w:val="18"/>
    </w:rPr>
  </w:style>
  <w:style w:type="character" w:customStyle="1" w:styleId="31">
    <w:name w:val="标题 字符"/>
    <w:basedOn w:val="16"/>
    <w:link w:val="15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paragraph" w:styleId="32">
    <w:name w:val="List Paragraph"/>
    <w:basedOn w:val="1"/>
    <w:qFormat/>
    <w:uiPriority w:val="34"/>
    <w:pPr>
      <w:ind w:firstLine="420"/>
    </w:pPr>
  </w:style>
  <w:style w:type="paragraph" w:customStyle="1" w:styleId="33">
    <w:name w:val="TOC Heading"/>
    <w:basedOn w:val="2"/>
    <w:next w:val="1"/>
    <w:unhideWhenUsed/>
    <w:qFormat/>
    <w:uiPriority w:val="39"/>
    <w:pPr>
      <w:widowControl/>
      <w:numPr>
        <w:numId w:val="0"/>
      </w:numPr>
      <w:adjustRightInd/>
      <w:snapToGrid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A16F72C-B12C-487B-8779-CE0DF598360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1022</Words>
  <Characters>5826</Characters>
  <Lines>48</Lines>
  <Paragraphs>13</Paragraphs>
  <TotalTime>0</TotalTime>
  <ScaleCrop>false</ScaleCrop>
  <LinksUpToDate>false</LinksUpToDate>
  <CharactersWithSpaces>6835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2018-02-06T10:42:00Z</dcterms:created>
  <dc:creator>liukan</dc:creator>
  <cp:lastModifiedBy>小小</cp:lastModifiedBy>
  <dcterms:modified xsi:type="dcterms:W3CDTF">2018-03-08T06:53:38Z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